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510039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510039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4F0CE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Понедельник 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E30F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24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4849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28</w:t>
      </w:r>
      <w:r w:rsidR="001D065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E30F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декабря</w:t>
      </w:r>
      <w:r w:rsidR="00A55B0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05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051"/>
      </w:tblGrid>
      <w:tr w:rsidR="00537062" w:rsidRPr="009E26E5" w:rsidTr="00245FFF">
        <w:trPr>
          <w:trHeight w:val="65"/>
        </w:trPr>
        <w:tc>
          <w:tcPr>
            <w:tcW w:w="11051" w:type="dxa"/>
          </w:tcPr>
          <w:p w:rsidR="00B228A7" w:rsidRDefault="00B228A7" w:rsidP="001D0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Содержание: </w:t>
            </w:r>
          </w:p>
          <w:p w:rsidR="004849BA" w:rsidRPr="004849BA" w:rsidRDefault="00114595" w:rsidP="004849B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1.Решение № 84 от 28.12</w:t>
            </w:r>
            <w:r w:rsidR="004849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.2023 года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« О принятии бюджета Недвиговского сельского поселения Мясниковского района на 2024 год и на плановый период 2025 и 2026 годов…………………………………………………………………………………………………</w:t>
            </w:r>
            <w:r w:rsidR="004849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 стр.</w:t>
            </w:r>
          </w:p>
          <w:p w:rsidR="00C61F6F" w:rsidRPr="009E26E5" w:rsidRDefault="00C61F6F" w:rsidP="004849BA">
            <w:pPr>
              <w:pStyle w:val="a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5F" w:rsidRDefault="001D065F" w:rsidP="00B228A7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Default="001D065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Default="001D065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Default="001D065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A47097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A47097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09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4849BA" w:rsidRPr="00A47097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09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4849BA" w:rsidRPr="00A47097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097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4849BA" w:rsidRPr="00A47097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09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4849BA" w:rsidRPr="00A47097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097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4849BA" w:rsidRPr="00A47097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A47097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0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4849BA" w:rsidRPr="00A47097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A47097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09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4849BA" w:rsidRPr="00A47097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A47097" w:rsidRDefault="004849BA" w:rsidP="004849BA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A47097" w:rsidRDefault="00AE30F4" w:rsidP="004849BA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декабря </w:t>
      </w:r>
      <w:r w:rsidR="004849BA" w:rsidRPr="00A47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   </w:t>
      </w:r>
      <w:r w:rsidRPr="00A47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№ 8</w:t>
      </w:r>
      <w:r w:rsidR="004849BA" w:rsidRPr="00A47097">
        <w:rPr>
          <w:rFonts w:ascii="Times New Roman" w:eastAsia="Times New Roman" w:hAnsi="Times New Roman" w:cs="Times New Roman"/>
          <w:sz w:val="28"/>
          <w:szCs w:val="28"/>
          <w:lang w:eastAsia="ru-RU"/>
        </w:rPr>
        <w:t>4                                  х.Недвиговка</w:t>
      </w:r>
    </w:p>
    <w:p w:rsidR="004849BA" w:rsidRPr="00A47097" w:rsidRDefault="004849BA" w:rsidP="004849BA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A47097" w:rsidRDefault="004849BA" w:rsidP="00AE30F4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097" w:rsidRPr="00114595" w:rsidRDefault="00A47097" w:rsidP="00A4709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14595">
        <w:rPr>
          <w:rFonts w:ascii="Times New Roman" w:hAnsi="Times New Roman" w:cs="Times New Roman"/>
          <w:b w:val="0"/>
          <w:sz w:val="28"/>
          <w:szCs w:val="28"/>
        </w:rPr>
        <w:t>«О ПРИНЯТИИ БЮДЖЕТА НЕДВИГОВСКОГО СЕЛЬСКОГО ПОСЕЛЕНИЯ МЯСНИКОВСКОГО РАЙОНА НА 2024 ГОД</w:t>
      </w:r>
    </w:p>
    <w:p w:rsidR="00A47097" w:rsidRPr="00114595" w:rsidRDefault="00A47097" w:rsidP="00A4709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14595">
        <w:rPr>
          <w:rFonts w:ascii="Times New Roman" w:hAnsi="Times New Roman" w:cs="Times New Roman"/>
          <w:b w:val="0"/>
          <w:sz w:val="28"/>
          <w:szCs w:val="28"/>
        </w:rPr>
        <w:t>И НА ПЛАНОВЫЙ ПЕРИОД 2025 и 2026 ГОДОВ»</w:t>
      </w:r>
    </w:p>
    <w:p w:rsidR="00A47097" w:rsidRPr="00114595" w:rsidRDefault="00A47097" w:rsidP="00114595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A47097" w:rsidRPr="00114595" w:rsidRDefault="00A47097" w:rsidP="00A47097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114595">
        <w:rPr>
          <w:rFonts w:ascii="Times New Roman" w:hAnsi="Times New Roman" w:cs="Times New Roman"/>
          <w:iCs/>
          <w:sz w:val="28"/>
          <w:szCs w:val="28"/>
        </w:rPr>
        <w:t xml:space="preserve">Статья 1. Основные характеристики бюджета Недвиговского сельского поселения Мясниковского района </w:t>
      </w:r>
    </w:p>
    <w:p w:rsidR="00A47097" w:rsidRPr="00114595" w:rsidRDefault="00A47097" w:rsidP="00A47097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114595">
        <w:rPr>
          <w:rFonts w:ascii="Times New Roman" w:hAnsi="Times New Roman" w:cs="Times New Roman"/>
          <w:iCs/>
          <w:sz w:val="28"/>
          <w:szCs w:val="28"/>
        </w:rPr>
        <w:t>НА 2024 ГОД</w:t>
      </w:r>
    </w:p>
    <w:p w:rsidR="00A47097" w:rsidRPr="00114595" w:rsidRDefault="00A47097" w:rsidP="00A47097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114595">
        <w:rPr>
          <w:rFonts w:ascii="Times New Roman" w:hAnsi="Times New Roman" w:cs="Times New Roman"/>
          <w:iCs/>
          <w:sz w:val="28"/>
          <w:szCs w:val="28"/>
        </w:rPr>
        <w:t>И НА ПЛАНОВЫЙ ПЕРИОД 2025 и 2026 ГОДОВ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A47097">
        <w:rPr>
          <w:rFonts w:ascii="Times New Roman" w:hAnsi="Times New Roman" w:cs="Times New Roman"/>
          <w:b/>
          <w:iCs/>
          <w:sz w:val="28"/>
          <w:szCs w:val="28"/>
        </w:rPr>
        <w:t xml:space="preserve">               </w:t>
      </w:r>
    </w:p>
    <w:p w:rsidR="00A47097" w:rsidRPr="00A47097" w:rsidRDefault="00A47097" w:rsidP="00A47097">
      <w:pPr>
        <w:pStyle w:val="ConsPlusNormal"/>
        <w:ind w:firstLine="851"/>
        <w:jc w:val="both"/>
      </w:pPr>
      <w:r w:rsidRPr="00A47097">
        <w:t>1. Утвердить основные характеристики бюджета Недвиговского сельского поселения Мясниковского района на 2024 год, определенные с учетом уровня инфляции, не превышающего 4,0 процента (декабрь 2025 года к декабрю 2026года):</w:t>
      </w:r>
    </w:p>
    <w:p w:rsidR="00A47097" w:rsidRPr="00A47097" w:rsidRDefault="00A47097" w:rsidP="00A47097">
      <w:pPr>
        <w:pStyle w:val="ConsPlusNormal"/>
        <w:ind w:firstLine="851"/>
        <w:jc w:val="both"/>
      </w:pPr>
      <w:r w:rsidRPr="00A47097">
        <w:t>1) прогнозируемый общий объем доходов бюджета Недвиговского сельского поселения Мясниковского района в сумме 54 772,3 тыс. рублей;</w:t>
      </w:r>
    </w:p>
    <w:p w:rsidR="00A47097" w:rsidRPr="00A47097" w:rsidRDefault="00A47097" w:rsidP="00A47097">
      <w:pPr>
        <w:pStyle w:val="ConsPlusNormal"/>
        <w:ind w:firstLine="851"/>
        <w:jc w:val="both"/>
      </w:pPr>
      <w:r w:rsidRPr="00A47097">
        <w:t>2) общий объем расходов бюджета Недвиговского сельского поселения Мясниковского района в сумме 54 772,30 тыс. рублей;</w:t>
      </w:r>
    </w:p>
    <w:p w:rsidR="00A47097" w:rsidRPr="00A47097" w:rsidRDefault="00A47097" w:rsidP="00A47097">
      <w:pPr>
        <w:pStyle w:val="ConsPlusNormal"/>
        <w:ind w:firstLine="851"/>
        <w:jc w:val="both"/>
      </w:pPr>
      <w:r w:rsidRPr="00A47097">
        <w:t>3) верхний предел муниципального внутреннего долга Недвиговского сельского поселения Мясниковского района на 1 января 2024 года в сумме 0,0 тыс. рублей, в том числе верхний предел долга по муниципальным гарантиям Недвиговского сельского поселения Мясниковского района в сумме 0,0 тыс. рублей;</w:t>
      </w:r>
    </w:p>
    <w:p w:rsidR="00A47097" w:rsidRPr="00A47097" w:rsidRDefault="00A47097" w:rsidP="00A47097">
      <w:pPr>
        <w:pStyle w:val="ConsPlusNormal"/>
        <w:ind w:firstLine="851"/>
        <w:jc w:val="both"/>
      </w:pPr>
      <w:r w:rsidRPr="00A47097">
        <w:t>4) объем расходов на обслуживание муниципального долга Недвиговского сельского поселения Мясниковского района в сумме 0,0 тыс. рублей;</w:t>
      </w:r>
    </w:p>
    <w:p w:rsidR="00A47097" w:rsidRPr="00A47097" w:rsidRDefault="00A47097" w:rsidP="00A47097">
      <w:pPr>
        <w:pStyle w:val="ConsPlusNormal"/>
        <w:ind w:firstLine="851"/>
        <w:jc w:val="both"/>
      </w:pPr>
      <w:r w:rsidRPr="00A47097">
        <w:t>5) прогнозируемый дефицит бюджета Недвиговского сельского поселения Мясниковского района в сумме 0,0 тыс. рублей.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2. Утвердить основные характеристики бюджета Недвиговского сельского поселения Мясниковского района на плановый период 2024 и 2025 годов, определенные с учетом уровня инфляции, не превышающего 4,0 процента (декабрь 2024 года к декабрю 2023 года) и 4,0 процента (декабрь 2025 года к декабрю 2024 года) соответственно: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>1) прогнозируемый общий объем доходов бюджета Недвиговского сельского поселения Мясниковского района на 2024 год в сумме 54 772,3</w:t>
      </w:r>
      <w:r w:rsidRPr="00A4709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>тыс. рублей и на 2025 год в сумме 46 109,40</w:t>
      </w:r>
      <w:r w:rsidRPr="00A470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>тыс. рублей, на 2026 год в сумме 31 458,17;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2) общий объем расходов бюджета Недвиговского сельского поселения Мясниковского района на 2024 год в сумме 54 772,3 тыс. рублей,  на 2025 год в сумме                   46 109,40 тыс. рублей, в том числе условно утвержденные расходы в сумме 476,8 тыс. рублей, на 2026 год в сумме 31 458,17 в том числе условно утвержденные расходы в сумме 458,1 тыс. рублей; 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3) </w:t>
      </w:r>
      <w:r w:rsidRPr="00A47097">
        <w:rPr>
          <w:rFonts w:ascii="Times New Roman" w:hAnsi="Times New Roman" w:cs="Times New Roman"/>
          <w:iCs/>
          <w:sz w:val="28"/>
          <w:szCs w:val="28"/>
        </w:rPr>
        <w:t xml:space="preserve">верхний предел муниципального внутреннего долга Недвиговского сельского поселения Мясниковского района на 1 января 2025 года в сумме </w:t>
      </w:r>
      <w:r w:rsidRPr="00A47097">
        <w:rPr>
          <w:rFonts w:ascii="Times New Roman" w:hAnsi="Times New Roman" w:cs="Times New Roman"/>
          <w:sz w:val="28"/>
          <w:szCs w:val="28"/>
        </w:rPr>
        <w:t>0,0 тыс.</w:t>
      </w:r>
      <w:r w:rsidRPr="00A47097">
        <w:rPr>
          <w:rFonts w:ascii="Times New Roman" w:hAnsi="Times New Roman" w:cs="Times New Roman"/>
          <w:iCs/>
          <w:sz w:val="28"/>
          <w:szCs w:val="28"/>
        </w:rPr>
        <w:t xml:space="preserve"> рублей, в том числе верхний предел долга по муниципальным гарантиям Недвиговского сельского поселения Мясниковского района в сумме </w:t>
      </w:r>
      <w:r w:rsidRPr="00A47097">
        <w:rPr>
          <w:rFonts w:ascii="Times New Roman" w:hAnsi="Times New Roman" w:cs="Times New Roman"/>
          <w:sz w:val="28"/>
          <w:szCs w:val="28"/>
        </w:rPr>
        <w:t xml:space="preserve">0,0 тыс. </w:t>
      </w:r>
      <w:r w:rsidRPr="00A47097">
        <w:rPr>
          <w:rFonts w:ascii="Times New Roman" w:hAnsi="Times New Roman" w:cs="Times New Roman"/>
          <w:iCs/>
          <w:sz w:val="28"/>
          <w:szCs w:val="28"/>
        </w:rPr>
        <w:t xml:space="preserve">рублей, и верхний предел муниципального внутреннего долга Недвиговского сельского поселения Мясниковского района на 1 января </w:t>
      </w:r>
      <w:r w:rsidRPr="00A47097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2026 года в сумме </w:t>
      </w:r>
      <w:r w:rsidRPr="00A47097">
        <w:rPr>
          <w:rFonts w:ascii="Times New Roman" w:hAnsi="Times New Roman" w:cs="Times New Roman"/>
          <w:sz w:val="28"/>
          <w:szCs w:val="28"/>
        </w:rPr>
        <w:t>0,0 тыс.</w:t>
      </w:r>
      <w:r w:rsidRPr="00A47097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рублей, в том числе верхний предел долга </w:t>
      </w:r>
      <w:r w:rsidRPr="00A47097">
        <w:rPr>
          <w:rFonts w:ascii="Times New Roman" w:hAnsi="Times New Roman" w:cs="Times New Roman"/>
          <w:iCs/>
          <w:sz w:val="28"/>
          <w:szCs w:val="28"/>
        </w:rPr>
        <w:t xml:space="preserve">по муниципальным гарантиям Недвиговского сельского поселения Мясниковского района в сумме </w:t>
      </w:r>
      <w:r w:rsidRPr="00A47097">
        <w:rPr>
          <w:rFonts w:ascii="Times New Roman" w:hAnsi="Times New Roman" w:cs="Times New Roman"/>
          <w:sz w:val="28"/>
          <w:szCs w:val="28"/>
        </w:rPr>
        <w:t>0,0 тыс.</w:t>
      </w:r>
      <w:r w:rsidRPr="00A47097">
        <w:rPr>
          <w:rFonts w:ascii="Times New Roman" w:hAnsi="Times New Roman" w:cs="Times New Roman"/>
          <w:iCs/>
          <w:sz w:val="28"/>
          <w:szCs w:val="28"/>
        </w:rPr>
        <w:t xml:space="preserve"> рублей;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>4) объем расходов на обслуживание муниципального долга Недвиговского сельского поселения Мясниковского района на 2024 год в сумме 0,0 тыс. рублей и на 2025 год в сумме 0,0 тыс. рублей;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>5) прогнозируемый дефицит бюджета Недвиговского сельского поселения Мясниковского района на 2024 год в сумме 0,0 тыс. рублей и на 2025 год в сумме 0,0 тыс. рублей.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 xml:space="preserve">3. Учесть в бюджете Недвиговского сельского поселения Мясниковского района объем поступлений доходов на 2024 год и </w:t>
      </w: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 плановый период 2025и 2026 годов согласно </w:t>
      </w:r>
      <w:r w:rsidRPr="00A47097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приложению 1 </w:t>
      </w: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>к настоящему Решению.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 xml:space="preserve">4. </w:t>
      </w: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Утвердить источники финансирования дефицита бюджета Недвиговского сельского поселения Мясниковского района на 2024 год и на плановый период 2025 и 2026 годов согласно </w:t>
      </w:r>
      <w:r w:rsidRPr="00A47097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приложению 2 </w:t>
      </w: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>к настоящему Решению.</w:t>
      </w:r>
    </w:p>
    <w:p w:rsidR="00A47097" w:rsidRPr="00A47097" w:rsidRDefault="00A47097" w:rsidP="00A47097">
      <w:pPr>
        <w:pStyle w:val="ConsPlusNormal"/>
        <w:ind w:firstLine="851"/>
        <w:jc w:val="both"/>
      </w:pPr>
    </w:p>
    <w:p w:rsidR="00A47097" w:rsidRPr="00A47097" w:rsidRDefault="00A47097" w:rsidP="00A47097">
      <w:pPr>
        <w:pStyle w:val="ConsPlusNormal"/>
        <w:jc w:val="center"/>
        <w:rPr>
          <w:b/>
          <w:iCs/>
        </w:rPr>
      </w:pPr>
      <w:r w:rsidRPr="00A47097">
        <w:rPr>
          <w:b/>
          <w:iCs/>
        </w:rPr>
        <w:lastRenderedPageBreak/>
        <w:t>Статья 2. О передаче полномочий по взаимодействию с УФК по Ростовской области</w:t>
      </w:r>
    </w:p>
    <w:p w:rsidR="00A47097" w:rsidRPr="00A47097" w:rsidRDefault="00A47097" w:rsidP="00A47097">
      <w:pPr>
        <w:pStyle w:val="ConsPlusNormal"/>
        <w:ind w:firstLine="851"/>
        <w:jc w:val="both"/>
        <w:rPr>
          <w:b/>
        </w:rPr>
      </w:pP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>Сектору экономики и финансов Администрации Недвиговского сельского поселения Мясниковского района передаются полномочия по информационному взаимодействию, а также взаимодействие по проведению зачетных и возвратных операций по доходам, администраторы которых не определены на федеральном и региональном уровнях, с Управлением Федерального казначейства по Ростовской области.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A47097" w:rsidRPr="00A47097" w:rsidRDefault="00A47097" w:rsidP="00A47097">
      <w:pPr>
        <w:pStyle w:val="ConsPlusNormal"/>
        <w:jc w:val="center"/>
        <w:rPr>
          <w:b/>
          <w:iCs/>
        </w:rPr>
      </w:pPr>
      <w:r w:rsidRPr="00A47097">
        <w:rPr>
          <w:b/>
          <w:iCs/>
        </w:rPr>
        <w:t xml:space="preserve">Статья 3. Бюджетные ассигнования бюджета Недвиговского сельского поселения Мясниковского района на 2024 год и на плановый период 2025 и 2026 годов </w:t>
      </w:r>
    </w:p>
    <w:p w:rsidR="00A47097" w:rsidRPr="00A47097" w:rsidRDefault="00A47097" w:rsidP="00A47097">
      <w:pPr>
        <w:pStyle w:val="ConsPlusNormal"/>
        <w:jc w:val="center"/>
        <w:rPr>
          <w:b/>
          <w:iCs/>
        </w:rPr>
      </w:pP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 xml:space="preserve">1. Утвердить общий объем бюджетных ассигнований на исполнение публичных нормативных обязательств Недвиговского сельского поселения Мясниковского района </w:t>
      </w: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>на 2024 год в сумме 200,0 тыс. рублей, на 2025 год в сумме 200,0 тыс. рублей и на 2026 год в сумме 200,0 тыс. рублей.</w:t>
      </w:r>
    </w:p>
    <w:p w:rsidR="00A47097" w:rsidRPr="00A47097" w:rsidRDefault="00A47097" w:rsidP="00A47097">
      <w:pPr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>2. Утвердить объем бюджетных ассигнований дорожного фонда Недвиговского сельского поселения на 2024 год в 31 183,3 тыс. рублей и на 2025 год в сумме 22 266,70 тыс. рублей. 2026 год в сумме 8 553,60 тыс. рублей.</w:t>
      </w:r>
    </w:p>
    <w:p w:rsidR="00A47097" w:rsidRPr="00A47097" w:rsidRDefault="00A47097" w:rsidP="00A47097">
      <w:pPr>
        <w:pStyle w:val="ConsPlusNormal"/>
        <w:ind w:firstLine="851"/>
        <w:jc w:val="both"/>
      </w:pPr>
      <w:r w:rsidRPr="00A47097">
        <w:t>3. Утвердить: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 xml:space="preserve">1) распределение бюджетных ассигнований по разделам, подразделам,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 классификации расходов бюджетов на 2024 год </w:t>
      </w: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 на плановый период 2025 и 2026 годов согласно </w:t>
      </w:r>
      <w:r w:rsidRPr="00A47097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приложению 3</w:t>
      </w:r>
      <w:r w:rsidRPr="00A4709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к настоящему Решению;</w:t>
      </w:r>
    </w:p>
    <w:p w:rsidR="00A47097" w:rsidRPr="00A47097" w:rsidRDefault="00A47097" w:rsidP="00A47097">
      <w:pPr>
        <w:pStyle w:val="ConsPlusNormal"/>
        <w:ind w:firstLine="851"/>
        <w:jc w:val="both"/>
      </w:pPr>
      <w:r w:rsidRPr="00A47097">
        <w:t xml:space="preserve">2) ведомственную структуру расходов бюджета Недвиговского сельского поселения Мясниковского района на 2024 год и на плановый период 2025 и 2026 годов согласно </w:t>
      </w:r>
      <w:r w:rsidRPr="00A47097">
        <w:rPr>
          <w:b/>
        </w:rPr>
        <w:t xml:space="preserve">приложению 4 </w:t>
      </w:r>
      <w:r w:rsidRPr="00A47097">
        <w:t>к настоящему Решению;</w:t>
      </w:r>
    </w:p>
    <w:p w:rsidR="00A47097" w:rsidRPr="00A47097" w:rsidRDefault="00A47097" w:rsidP="00A47097">
      <w:pPr>
        <w:pStyle w:val="ConsPlusNormal"/>
        <w:ind w:firstLine="851"/>
        <w:jc w:val="both"/>
      </w:pPr>
      <w:r w:rsidRPr="00A47097">
        <w:t xml:space="preserve">3) распределение бюджетных ассигнований по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расходов, разделам, подразделам классификации расходов бюджетов на 2024 год и на плановый период 2025 и 2026 годов согласно </w:t>
      </w:r>
      <w:r w:rsidRPr="00A47097">
        <w:rPr>
          <w:b/>
        </w:rPr>
        <w:t>приложению 5</w:t>
      </w:r>
      <w:r w:rsidRPr="00A47097">
        <w:t xml:space="preserve"> к настоящему Решению;</w:t>
      </w:r>
    </w:p>
    <w:p w:rsidR="00A47097" w:rsidRPr="00A47097" w:rsidRDefault="00A47097" w:rsidP="00A4709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47097">
        <w:rPr>
          <w:rFonts w:ascii="Times New Roman" w:hAnsi="Times New Roman" w:cs="Times New Roman"/>
          <w:b/>
          <w:iCs/>
          <w:sz w:val="28"/>
          <w:szCs w:val="28"/>
        </w:rPr>
        <w:lastRenderedPageBreak/>
        <w:t>Статья 4.</w:t>
      </w:r>
      <w:r w:rsidRPr="00A4709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47097">
        <w:rPr>
          <w:rFonts w:ascii="Times New Roman" w:hAnsi="Times New Roman" w:cs="Times New Roman"/>
          <w:b/>
          <w:sz w:val="28"/>
          <w:szCs w:val="28"/>
        </w:rPr>
        <w:t>Особенности использования бюджетных ассигнований на                обеспечение деятельности органов местного самоуправления Недвиговского сельского поселения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47097" w:rsidRPr="00A47097" w:rsidRDefault="00A47097" w:rsidP="00A4709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>Установить, что размеры должностных окладов лиц, замещающих муниципальные должности Недвиговского сельского поселения, окладов денежного содержания по должностям муниципальной службы, должностных окладов технического персонала и ставок заработной платы обслуживающего персонала Администрации Недвиговского сельского поселения индексируются с 1 октября 2024 года на 6,1 процента, с 1 октября 2025 года на 4,0 процента, с 1 октября 2026 года на 4,0 процента.</w:t>
      </w:r>
    </w:p>
    <w:p w:rsidR="00A47097" w:rsidRPr="00A47097" w:rsidRDefault="00A47097" w:rsidP="00A4709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47097">
        <w:rPr>
          <w:rFonts w:ascii="Times New Roman" w:hAnsi="Times New Roman" w:cs="Times New Roman"/>
          <w:b/>
          <w:iCs/>
          <w:sz w:val="28"/>
          <w:szCs w:val="28"/>
        </w:rPr>
        <w:t>Статья 5.</w:t>
      </w:r>
      <w:r w:rsidRPr="00A4709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47097">
        <w:rPr>
          <w:rFonts w:ascii="Times New Roman" w:hAnsi="Times New Roman" w:cs="Times New Roman"/>
          <w:b/>
          <w:sz w:val="28"/>
          <w:szCs w:val="28"/>
        </w:rPr>
        <w:t>Особенности использования бюджетных ассигнований на                 обеспечение деятельности муниципальных учреждений Недвиговского сельского поселения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47097" w:rsidRPr="00A47097" w:rsidRDefault="00A47097" w:rsidP="00A47097">
      <w:pPr>
        <w:pStyle w:val="ConsPlusNormal"/>
        <w:ind w:firstLine="851"/>
        <w:jc w:val="both"/>
      </w:pPr>
      <w:r w:rsidRPr="00A47097">
        <w:t>Установить, что размеры должностных окладов руководителей, специалистов и служащих, ставок заработной платы рабочих муниципальных учреждений Недвиговского сельского поселения индексируются с 1 октября 2023 года на 6,1 процента, с 1 октября 2024 года на 4,0 процента, с 1 октября 2025 года на 4,0 процента.</w:t>
      </w:r>
    </w:p>
    <w:p w:rsidR="00A47097" w:rsidRPr="00A47097" w:rsidRDefault="00A47097" w:rsidP="00A47097">
      <w:pPr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center"/>
        <w:outlineLvl w:val="0"/>
        <w:rPr>
          <w:rFonts w:ascii="Times New Roman" w:hAnsi="Times New Roman" w:cs="Times New Roman"/>
          <w:b/>
          <w:iCs/>
          <w:sz w:val="28"/>
          <w:szCs w:val="28"/>
        </w:rPr>
      </w:pPr>
      <w:bookmarkStart w:id="0" w:name="Par112"/>
      <w:bookmarkStart w:id="1" w:name="Par119"/>
      <w:bookmarkStart w:id="2" w:name="Par129"/>
      <w:bookmarkStart w:id="3" w:name="Par131"/>
      <w:bookmarkEnd w:id="0"/>
      <w:bookmarkEnd w:id="1"/>
      <w:bookmarkEnd w:id="2"/>
      <w:bookmarkEnd w:id="3"/>
      <w:r w:rsidRPr="00A47097">
        <w:rPr>
          <w:rFonts w:ascii="Times New Roman" w:hAnsi="Times New Roman" w:cs="Times New Roman"/>
          <w:b/>
          <w:iCs/>
          <w:sz w:val="28"/>
          <w:szCs w:val="28"/>
        </w:rPr>
        <w:t>Статья 6. Межбюджетные трансферты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</w:p>
    <w:p w:rsidR="00A47097" w:rsidRPr="00A47097" w:rsidRDefault="00A47097" w:rsidP="00A4709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>1. Направить на финансирование расходов, предусмотренных за счет субвенций из областного бюджета на 2024 год в сумме 317,3 тыс. рублей,</w:t>
      </w:r>
      <w:r w:rsidRPr="00A47097">
        <w:rPr>
          <w:rFonts w:ascii="Times New Roman" w:hAnsi="Times New Roman" w:cs="Times New Roman"/>
          <w:color w:val="000000"/>
          <w:sz w:val="28"/>
          <w:szCs w:val="28"/>
        </w:rPr>
        <w:t xml:space="preserve"> на 2025 год в сумме 328,2тыс. рублей</w:t>
      </w:r>
      <w:r w:rsidRPr="00A470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097" w:rsidRPr="00A47097" w:rsidRDefault="00A47097" w:rsidP="00A4709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>Утвердить направление расходования:</w:t>
      </w:r>
    </w:p>
    <w:p w:rsidR="00A47097" w:rsidRPr="00A47097" w:rsidRDefault="00A47097" w:rsidP="00A4709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 xml:space="preserve">1) на 2024 год согласно </w:t>
      </w:r>
      <w:r w:rsidRPr="00A47097">
        <w:rPr>
          <w:rFonts w:ascii="Times New Roman" w:hAnsi="Times New Roman" w:cs="Times New Roman"/>
          <w:b/>
          <w:sz w:val="28"/>
          <w:szCs w:val="28"/>
        </w:rPr>
        <w:t>приложению 6</w:t>
      </w:r>
      <w:r w:rsidRPr="00A47097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A47097" w:rsidRPr="00A47097" w:rsidRDefault="00A47097" w:rsidP="00A4709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 xml:space="preserve">2) на 2025 и 2026 годы согласно </w:t>
      </w:r>
      <w:r w:rsidRPr="00A47097">
        <w:rPr>
          <w:rFonts w:ascii="Times New Roman" w:hAnsi="Times New Roman" w:cs="Times New Roman"/>
          <w:b/>
          <w:sz w:val="28"/>
          <w:szCs w:val="28"/>
        </w:rPr>
        <w:t>приложению 7</w:t>
      </w:r>
      <w:r w:rsidRPr="00A47097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A47097" w:rsidRPr="00A47097" w:rsidRDefault="00A47097" w:rsidP="00A4709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 xml:space="preserve">2. Утвердить в бюджете Недвиговского сельского поселения Мясниковского района межбюджетные трансферты, передаваемые бюджету Мясниковского района на осуществление части полномочий по решению вопросов местного </w:t>
      </w:r>
      <w:r w:rsidRPr="00A47097">
        <w:rPr>
          <w:rFonts w:ascii="Times New Roman" w:hAnsi="Times New Roman" w:cs="Times New Roman"/>
          <w:sz w:val="28"/>
          <w:szCs w:val="28"/>
        </w:rPr>
        <w:lastRenderedPageBreak/>
        <w:t xml:space="preserve">значения в соответствии с заключенными соглашениями на 2024 год в сумме 317,3 тыс. рублей. </w:t>
      </w:r>
    </w:p>
    <w:p w:rsidR="00A47097" w:rsidRPr="00A47097" w:rsidRDefault="00A47097" w:rsidP="00A4709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 xml:space="preserve">Утвердить направление расходования согласно </w:t>
      </w:r>
      <w:r w:rsidRPr="00A47097">
        <w:rPr>
          <w:rFonts w:ascii="Times New Roman" w:hAnsi="Times New Roman" w:cs="Times New Roman"/>
          <w:b/>
          <w:sz w:val="28"/>
          <w:szCs w:val="28"/>
        </w:rPr>
        <w:t xml:space="preserve">приложению 8 </w:t>
      </w:r>
      <w:r w:rsidRPr="00A47097">
        <w:rPr>
          <w:rFonts w:ascii="Times New Roman" w:hAnsi="Times New Roman" w:cs="Times New Roman"/>
          <w:sz w:val="28"/>
          <w:szCs w:val="28"/>
        </w:rPr>
        <w:t>к настоящему Решению.</w:t>
      </w:r>
    </w:p>
    <w:p w:rsidR="00A47097" w:rsidRPr="00A47097" w:rsidRDefault="00A47097" w:rsidP="00A4709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 xml:space="preserve">3. Направить на финансирование расходов, предусмотренных за счет субсидий из областного бюджета для софинансирования расходных обязательств, возникающих при выполнении полномочий органов местного самоуправления по вопросам местного значения на </w:t>
      </w:r>
      <w:r w:rsidRPr="00A47097">
        <w:rPr>
          <w:rFonts w:ascii="Times New Roman" w:hAnsi="Times New Roman" w:cs="Times New Roman"/>
          <w:color w:val="000000"/>
          <w:sz w:val="28"/>
          <w:szCs w:val="28"/>
        </w:rPr>
        <w:t xml:space="preserve"> 2024 год в сумме 14 241,90 тыс. рублей и на 2025 год в сумме 13 575,90 тыс. рублей.</w:t>
      </w:r>
    </w:p>
    <w:p w:rsidR="00A47097" w:rsidRPr="00A47097" w:rsidRDefault="00A47097" w:rsidP="00A4709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 xml:space="preserve">Утвердить направление расходования согласно </w:t>
      </w:r>
      <w:r w:rsidRPr="00A47097">
        <w:rPr>
          <w:rFonts w:ascii="Times New Roman" w:hAnsi="Times New Roman" w:cs="Times New Roman"/>
          <w:b/>
          <w:sz w:val="28"/>
          <w:szCs w:val="28"/>
        </w:rPr>
        <w:t xml:space="preserve">приложению 9 </w:t>
      </w:r>
      <w:r w:rsidRPr="00A47097">
        <w:rPr>
          <w:rFonts w:ascii="Times New Roman" w:hAnsi="Times New Roman" w:cs="Times New Roman"/>
          <w:sz w:val="28"/>
          <w:szCs w:val="28"/>
        </w:rPr>
        <w:t>к настоящему Решению.</w:t>
      </w:r>
    </w:p>
    <w:p w:rsidR="00A47097" w:rsidRPr="00A47097" w:rsidRDefault="00A47097" w:rsidP="00A4709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>4. Предусмотреть в бюджете Недвиговского сельского поселения Мясниковского района межбюджетные трансферты, передаваемые бюджету Недвиговского сельского поселения Мясниковского района из бюджета Мясниковского района на 2024 год в сумме 8 395,2 тыс. рублей, на 2025 год в сумме 8 553,6 тыс. рублей и на 2026 год в сумме 8 553,6 тыс. рублей.</w:t>
      </w:r>
    </w:p>
    <w:p w:rsidR="00A47097" w:rsidRPr="00A47097" w:rsidRDefault="00A47097" w:rsidP="00A4709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 xml:space="preserve">Утвердить направление расходования согласно приложению </w:t>
      </w:r>
      <w:r w:rsidRPr="00A47097"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Pr="00A47097">
        <w:rPr>
          <w:rFonts w:ascii="Times New Roman" w:hAnsi="Times New Roman" w:cs="Times New Roman"/>
          <w:sz w:val="28"/>
          <w:szCs w:val="28"/>
        </w:rPr>
        <w:t>к настоящему Решению.</w:t>
      </w:r>
    </w:p>
    <w:p w:rsidR="00A47097" w:rsidRPr="00A47097" w:rsidRDefault="00A47097" w:rsidP="00A4709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47097" w:rsidRPr="00A47097" w:rsidRDefault="00A47097" w:rsidP="00A470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7097" w:rsidRPr="00A47097" w:rsidRDefault="00A47097" w:rsidP="00A47097">
      <w:pPr>
        <w:autoSpaceDE w:val="0"/>
        <w:autoSpaceDN w:val="0"/>
        <w:adjustRightInd w:val="0"/>
        <w:ind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47097">
        <w:rPr>
          <w:rFonts w:ascii="Times New Roman" w:hAnsi="Times New Roman" w:cs="Times New Roman"/>
          <w:b/>
          <w:sz w:val="28"/>
          <w:szCs w:val="28"/>
        </w:rPr>
        <w:t>Статья 7. Особенности исполнения бюджета Недвиговского сельского поселения Мясниковского района в 2024 году</w:t>
      </w:r>
    </w:p>
    <w:p w:rsidR="00A47097" w:rsidRPr="00A47097" w:rsidRDefault="00A47097" w:rsidP="00A47097">
      <w:pPr>
        <w:autoSpaceDE w:val="0"/>
        <w:autoSpaceDN w:val="0"/>
        <w:adjustRightInd w:val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47097" w:rsidRPr="00A47097" w:rsidRDefault="00A47097" w:rsidP="00A47097">
      <w:pPr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 xml:space="preserve">1. </w:t>
      </w:r>
      <w:r w:rsidRPr="00A47097">
        <w:rPr>
          <w:rFonts w:ascii="Times New Roman" w:hAnsi="Times New Roman" w:cs="Times New Roman"/>
          <w:bCs/>
          <w:sz w:val="28"/>
          <w:szCs w:val="28"/>
        </w:rPr>
        <w:t xml:space="preserve">Установить в соответствии с </w:t>
      </w:r>
      <w:hyperlink r:id="rId8" w:history="1">
        <w:r w:rsidRPr="00A47097">
          <w:rPr>
            <w:rFonts w:ascii="Times New Roman" w:hAnsi="Times New Roman" w:cs="Times New Roman"/>
            <w:bCs/>
            <w:sz w:val="28"/>
            <w:szCs w:val="28"/>
          </w:rPr>
          <w:t>пунктом 3 статьи 217</w:t>
        </w:r>
      </w:hyperlink>
      <w:r w:rsidRPr="00A47097">
        <w:rPr>
          <w:rFonts w:ascii="Times New Roman" w:hAnsi="Times New Roman" w:cs="Times New Roman"/>
          <w:bCs/>
          <w:sz w:val="28"/>
          <w:szCs w:val="28"/>
        </w:rPr>
        <w:t xml:space="preserve"> Бюджетного кодекса Российской Федерации, что основанием для внесения в 2024 году изменений в показатели сводной бюджетной росписи  бюджета </w:t>
      </w:r>
      <w:r w:rsidRPr="00A47097">
        <w:rPr>
          <w:rFonts w:ascii="Times New Roman" w:hAnsi="Times New Roman" w:cs="Times New Roman"/>
          <w:sz w:val="28"/>
          <w:szCs w:val="28"/>
        </w:rPr>
        <w:t xml:space="preserve">Недвиговского сельского поселения </w:t>
      </w:r>
      <w:r w:rsidRPr="00A47097">
        <w:rPr>
          <w:rFonts w:ascii="Times New Roman" w:hAnsi="Times New Roman" w:cs="Times New Roman"/>
          <w:bCs/>
          <w:sz w:val="28"/>
          <w:szCs w:val="28"/>
        </w:rPr>
        <w:t xml:space="preserve">Мясниковского района, в части расходов за счет средств дорожного фонда </w:t>
      </w:r>
      <w:r w:rsidRPr="00A47097">
        <w:rPr>
          <w:rFonts w:ascii="Times New Roman" w:hAnsi="Times New Roman" w:cs="Times New Roman"/>
          <w:sz w:val="28"/>
          <w:szCs w:val="28"/>
        </w:rPr>
        <w:t xml:space="preserve">Недвиговского сельского поселения </w:t>
      </w:r>
      <w:r w:rsidRPr="00A47097">
        <w:rPr>
          <w:rFonts w:ascii="Times New Roman" w:hAnsi="Times New Roman" w:cs="Times New Roman"/>
          <w:bCs/>
          <w:sz w:val="28"/>
          <w:szCs w:val="28"/>
        </w:rPr>
        <w:t>Мясниковского района, является увеличение бюджетных ассигнований на оплату заключенных от имени Недвиговского сельского поселения муниципальных контрактов на поставку товаров, выполнение работ, оказание услуг, подлежавших в соответствии с условиями этих  муниципальных контрактов оплате в отчетном финансовом году, в объеме, не превышающем сумму остатка неиспользованных бюджетных ассигнований на указанные цели.</w:t>
      </w:r>
    </w:p>
    <w:p w:rsidR="00A47097" w:rsidRPr="00A47097" w:rsidRDefault="00A47097" w:rsidP="00A47097">
      <w:pPr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bCs/>
          <w:sz w:val="28"/>
          <w:szCs w:val="28"/>
        </w:rPr>
        <w:lastRenderedPageBreak/>
        <w:t>2.</w:t>
      </w:r>
      <w:r w:rsidRPr="00A47097">
        <w:rPr>
          <w:rFonts w:ascii="Times New Roman" w:hAnsi="Times New Roman" w:cs="Times New Roman"/>
          <w:sz w:val="28"/>
          <w:szCs w:val="28"/>
        </w:rPr>
        <w:t xml:space="preserve"> Установить в соответствии с абзацем вторым части 2 статьи 46 </w:t>
      </w:r>
      <w:r w:rsidRPr="00A47097">
        <w:rPr>
          <w:rFonts w:ascii="Times New Roman" w:hAnsi="Times New Roman" w:cs="Times New Roman"/>
          <w:bCs/>
          <w:sz w:val="28"/>
          <w:szCs w:val="28"/>
        </w:rPr>
        <w:t>Положения «О бюджетном процессе в Недвиговском сельском поселении», утвержденного решением Собрания депутатов Недвиговского сельского поселения от 29.12.2023г. №43</w:t>
      </w:r>
      <w:r w:rsidRPr="00A47097">
        <w:rPr>
          <w:rFonts w:ascii="Times New Roman" w:hAnsi="Times New Roman" w:cs="Times New Roman"/>
          <w:sz w:val="28"/>
          <w:szCs w:val="28"/>
        </w:rPr>
        <w:t xml:space="preserve">, что основанием для внесения в 2023 году изменений в показатели сводной бюджетной росписи бюджета </w:t>
      </w:r>
      <w:r w:rsidRPr="00A47097">
        <w:rPr>
          <w:rFonts w:ascii="Times New Roman" w:hAnsi="Times New Roman" w:cs="Times New Roman"/>
          <w:bCs/>
          <w:sz w:val="28"/>
          <w:szCs w:val="28"/>
        </w:rPr>
        <w:t xml:space="preserve">Недвиговского сельского поселения </w:t>
      </w:r>
      <w:r w:rsidRPr="00A47097">
        <w:rPr>
          <w:rFonts w:ascii="Times New Roman" w:hAnsi="Times New Roman" w:cs="Times New Roman"/>
          <w:sz w:val="28"/>
          <w:szCs w:val="28"/>
        </w:rPr>
        <w:t>Мясниковского района являются:</w:t>
      </w:r>
    </w:p>
    <w:p w:rsidR="00A47097" w:rsidRPr="00A47097" w:rsidRDefault="00A47097" w:rsidP="00A47097">
      <w:pPr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 xml:space="preserve">1) в части неиспользованных бюджетных ассигнований резервного фонда Администрации </w:t>
      </w:r>
      <w:r w:rsidRPr="00A47097">
        <w:rPr>
          <w:rFonts w:ascii="Times New Roman" w:hAnsi="Times New Roman" w:cs="Times New Roman"/>
          <w:bCs/>
          <w:sz w:val="28"/>
          <w:szCs w:val="28"/>
        </w:rPr>
        <w:t xml:space="preserve">Недвиговского сельского поселения </w:t>
      </w:r>
      <w:r w:rsidRPr="00A47097">
        <w:rPr>
          <w:rFonts w:ascii="Times New Roman" w:hAnsi="Times New Roman" w:cs="Times New Roman"/>
          <w:sz w:val="28"/>
          <w:szCs w:val="28"/>
        </w:rPr>
        <w:t xml:space="preserve">Мясниковского района, выделенных в порядке, установленном Администрацией </w:t>
      </w:r>
      <w:r w:rsidRPr="00A47097">
        <w:rPr>
          <w:rFonts w:ascii="Times New Roman" w:hAnsi="Times New Roman" w:cs="Times New Roman"/>
          <w:bCs/>
          <w:sz w:val="28"/>
          <w:szCs w:val="28"/>
        </w:rPr>
        <w:t>Недвиговского сельского поселения</w:t>
      </w:r>
      <w:r w:rsidRPr="00A47097">
        <w:rPr>
          <w:rFonts w:ascii="Times New Roman" w:hAnsi="Times New Roman" w:cs="Times New Roman"/>
          <w:sz w:val="28"/>
          <w:szCs w:val="28"/>
        </w:rPr>
        <w:t xml:space="preserve">, постановления Администрации </w:t>
      </w:r>
      <w:r w:rsidRPr="00A47097">
        <w:rPr>
          <w:rFonts w:ascii="Times New Roman" w:hAnsi="Times New Roman" w:cs="Times New Roman"/>
          <w:bCs/>
          <w:sz w:val="28"/>
          <w:szCs w:val="28"/>
        </w:rPr>
        <w:t>Недвиговского сельского поселения</w:t>
      </w:r>
      <w:r w:rsidRPr="00A47097">
        <w:rPr>
          <w:rFonts w:ascii="Times New Roman" w:hAnsi="Times New Roman" w:cs="Times New Roman"/>
          <w:sz w:val="28"/>
          <w:szCs w:val="28"/>
        </w:rPr>
        <w:t>, предусматривающие</w:t>
      </w:r>
      <w:r w:rsidRPr="00A47097">
        <w:rPr>
          <w:rFonts w:ascii="Times New Roman" w:hAnsi="Times New Roman" w:cs="Times New Roman"/>
          <w:bCs/>
          <w:sz w:val="28"/>
          <w:szCs w:val="28"/>
        </w:rPr>
        <w:t>:</w:t>
      </w:r>
    </w:p>
    <w:p w:rsidR="00A47097" w:rsidRPr="00A47097" w:rsidRDefault="00A47097" w:rsidP="00A47097">
      <w:pPr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7097">
        <w:rPr>
          <w:rFonts w:ascii="Times New Roman" w:hAnsi="Times New Roman" w:cs="Times New Roman"/>
          <w:bCs/>
          <w:sz w:val="28"/>
          <w:szCs w:val="28"/>
        </w:rPr>
        <w:t xml:space="preserve"> уменьшение объема ранее выделенных бюджетных ассигнований из резервного фонда Администрации Недвиговского сельского поселения на суммы неиспользованных средств;</w:t>
      </w:r>
    </w:p>
    <w:p w:rsidR="00A47097" w:rsidRPr="00A47097" w:rsidRDefault="00A47097" w:rsidP="00A47097">
      <w:pPr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7097">
        <w:rPr>
          <w:rFonts w:ascii="Times New Roman" w:hAnsi="Times New Roman" w:cs="Times New Roman"/>
          <w:bCs/>
          <w:sz w:val="28"/>
          <w:szCs w:val="28"/>
        </w:rPr>
        <w:t xml:space="preserve"> признание утратившими силу ранее принятых </w:t>
      </w:r>
      <w:r w:rsidRPr="00A47097">
        <w:rPr>
          <w:rFonts w:ascii="Times New Roman" w:hAnsi="Times New Roman" w:cs="Times New Roman"/>
          <w:sz w:val="28"/>
          <w:szCs w:val="28"/>
        </w:rPr>
        <w:t xml:space="preserve">постановлений Администрации </w:t>
      </w:r>
      <w:r w:rsidRPr="00A47097">
        <w:rPr>
          <w:rFonts w:ascii="Times New Roman" w:hAnsi="Times New Roman" w:cs="Times New Roman"/>
          <w:bCs/>
          <w:sz w:val="28"/>
          <w:szCs w:val="28"/>
        </w:rPr>
        <w:t xml:space="preserve">Недвиговского сельского поселения о выделении средств из резервного фонда </w:t>
      </w:r>
      <w:r w:rsidRPr="00A47097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A47097">
        <w:rPr>
          <w:rFonts w:ascii="Times New Roman" w:hAnsi="Times New Roman" w:cs="Times New Roman"/>
          <w:bCs/>
          <w:sz w:val="28"/>
          <w:szCs w:val="28"/>
        </w:rPr>
        <w:t>Недвиговского сельского поселения</w:t>
      </w:r>
      <w:r w:rsidRPr="00A47097">
        <w:rPr>
          <w:rFonts w:ascii="Times New Roman" w:hAnsi="Times New Roman" w:cs="Times New Roman"/>
          <w:sz w:val="28"/>
          <w:szCs w:val="28"/>
        </w:rPr>
        <w:t>;</w:t>
      </w:r>
    </w:p>
    <w:p w:rsidR="00A47097" w:rsidRPr="00A47097" w:rsidRDefault="00A47097" w:rsidP="00A47097">
      <w:pPr>
        <w:autoSpaceDE w:val="0"/>
        <w:autoSpaceDN w:val="0"/>
        <w:adjustRightInd w:val="0"/>
        <w:spacing w:line="228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47097">
        <w:rPr>
          <w:rFonts w:ascii="Times New Roman" w:hAnsi="Times New Roman" w:cs="Times New Roman"/>
          <w:bCs/>
          <w:sz w:val="28"/>
          <w:szCs w:val="28"/>
        </w:rPr>
        <w:t>2)</w:t>
      </w:r>
      <w:r w:rsidRPr="00A47097">
        <w:rPr>
          <w:rFonts w:ascii="Times New Roman" w:hAnsi="Times New Roman" w:cs="Times New Roman"/>
          <w:iCs/>
          <w:sz w:val="28"/>
          <w:szCs w:val="28"/>
        </w:rPr>
        <w:t xml:space="preserve"> перераспределение бюджетных ассигнований в связи с изменением и (или) уточнением бюджетной классификации Российской Федерации или в связи с необходимостью детализации целевой статьи расходов классификации расходов бюджета </w:t>
      </w:r>
      <w:r w:rsidRPr="00A47097">
        <w:rPr>
          <w:rFonts w:ascii="Times New Roman" w:hAnsi="Times New Roman" w:cs="Times New Roman"/>
          <w:bCs/>
          <w:iCs/>
          <w:sz w:val="28"/>
          <w:szCs w:val="28"/>
        </w:rPr>
        <w:t>Недвиговского сельского поселения</w:t>
      </w:r>
      <w:r w:rsidRPr="00A47097">
        <w:rPr>
          <w:rFonts w:ascii="Times New Roman" w:hAnsi="Times New Roman" w:cs="Times New Roman"/>
          <w:iCs/>
          <w:sz w:val="28"/>
          <w:szCs w:val="28"/>
        </w:rPr>
        <w:t xml:space="preserve"> Мясниковского района;</w:t>
      </w:r>
    </w:p>
    <w:p w:rsidR="00A47097" w:rsidRPr="00A47097" w:rsidRDefault="00A47097" w:rsidP="00A47097">
      <w:pPr>
        <w:autoSpaceDE w:val="0"/>
        <w:autoSpaceDN w:val="0"/>
        <w:adjustRightInd w:val="0"/>
        <w:spacing w:line="228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47097">
        <w:rPr>
          <w:rFonts w:ascii="Times New Roman" w:hAnsi="Times New Roman" w:cs="Times New Roman"/>
          <w:iCs/>
          <w:sz w:val="28"/>
          <w:szCs w:val="28"/>
        </w:rPr>
        <w:t xml:space="preserve">3)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A47097">
        <w:rPr>
          <w:rFonts w:ascii="Times New Roman" w:hAnsi="Times New Roman" w:cs="Times New Roman"/>
          <w:bCs/>
          <w:iCs/>
          <w:sz w:val="28"/>
          <w:szCs w:val="28"/>
        </w:rPr>
        <w:t>Недвиговского сельского поселения</w:t>
      </w:r>
      <w:r w:rsidRPr="00A47097">
        <w:rPr>
          <w:rFonts w:ascii="Times New Roman" w:hAnsi="Times New Roman" w:cs="Times New Roman"/>
          <w:iCs/>
          <w:sz w:val="28"/>
          <w:szCs w:val="28"/>
        </w:rPr>
        <w:t xml:space="preserve"> Мясниковского района в пределах общего объема бюджетных ассигнований, предусмотренных главному распорядителю средств бюджета </w:t>
      </w:r>
      <w:r w:rsidRPr="00A47097">
        <w:rPr>
          <w:rFonts w:ascii="Times New Roman" w:hAnsi="Times New Roman" w:cs="Times New Roman"/>
          <w:bCs/>
          <w:iCs/>
          <w:sz w:val="28"/>
          <w:szCs w:val="28"/>
        </w:rPr>
        <w:t>Недвиговского сельского поселения</w:t>
      </w:r>
      <w:r w:rsidRPr="00A47097">
        <w:rPr>
          <w:rFonts w:ascii="Times New Roman" w:hAnsi="Times New Roman" w:cs="Times New Roman"/>
          <w:iCs/>
          <w:sz w:val="28"/>
          <w:szCs w:val="28"/>
        </w:rPr>
        <w:t xml:space="preserve"> Мясниковского района,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законодательству;</w:t>
      </w:r>
    </w:p>
    <w:p w:rsidR="00A47097" w:rsidRPr="00A47097" w:rsidRDefault="00A47097" w:rsidP="00A47097">
      <w:pPr>
        <w:autoSpaceDE w:val="0"/>
        <w:autoSpaceDN w:val="0"/>
        <w:adjustRightInd w:val="0"/>
        <w:spacing w:line="228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47097">
        <w:rPr>
          <w:rFonts w:ascii="Times New Roman" w:hAnsi="Times New Roman" w:cs="Times New Roman"/>
          <w:iCs/>
          <w:sz w:val="28"/>
          <w:szCs w:val="28"/>
        </w:rPr>
        <w:t xml:space="preserve">4)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A47097">
        <w:rPr>
          <w:rFonts w:ascii="Times New Roman" w:hAnsi="Times New Roman" w:cs="Times New Roman"/>
          <w:bCs/>
          <w:iCs/>
          <w:sz w:val="28"/>
          <w:szCs w:val="28"/>
        </w:rPr>
        <w:t>Недвиговского сельского поселения</w:t>
      </w:r>
      <w:r w:rsidRPr="00A47097">
        <w:rPr>
          <w:rFonts w:ascii="Times New Roman" w:hAnsi="Times New Roman" w:cs="Times New Roman"/>
          <w:iCs/>
          <w:sz w:val="28"/>
          <w:szCs w:val="28"/>
        </w:rPr>
        <w:t xml:space="preserve"> Мясниковского района в пределах общего объема бюджетных ассигнований, предусмотренных главному распорядителю средств бюджета </w:t>
      </w:r>
      <w:r w:rsidRPr="00A47097">
        <w:rPr>
          <w:rFonts w:ascii="Times New Roman" w:hAnsi="Times New Roman" w:cs="Times New Roman"/>
          <w:bCs/>
          <w:iCs/>
          <w:sz w:val="28"/>
          <w:szCs w:val="28"/>
        </w:rPr>
        <w:t>Недвиговского сельского поселения</w:t>
      </w:r>
      <w:r w:rsidRPr="00A47097">
        <w:rPr>
          <w:rFonts w:ascii="Times New Roman" w:hAnsi="Times New Roman" w:cs="Times New Roman"/>
          <w:iCs/>
          <w:sz w:val="28"/>
          <w:szCs w:val="28"/>
        </w:rPr>
        <w:t xml:space="preserve"> Мясниковского района, для софинансирования расходных обязательств в целях выполнения условий предоставления субсидий и иных межбюджетных трансфертов из федерального и областного бюджетов, не противоречащее бюджетному законодательству.</w:t>
      </w:r>
    </w:p>
    <w:p w:rsidR="00A47097" w:rsidRPr="00A47097" w:rsidRDefault="00A47097" w:rsidP="00A47097">
      <w:pPr>
        <w:pStyle w:val="ConsPlusNormal"/>
        <w:spacing w:after="120"/>
        <w:ind w:firstLine="737"/>
        <w:jc w:val="both"/>
        <w:rPr>
          <w:b/>
        </w:rPr>
      </w:pP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47097">
        <w:rPr>
          <w:rFonts w:ascii="Times New Roman" w:hAnsi="Times New Roman" w:cs="Times New Roman"/>
          <w:b/>
          <w:sz w:val="28"/>
          <w:szCs w:val="28"/>
        </w:rPr>
        <w:lastRenderedPageBreak/>
        <w:t>Статья 8. Вступление в силу настоящего Решения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>Настоящее Решение вступает в силу с 1 января 2024 года.</w:t>
      </w: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7097" w:rsidRPr="00A47097" w:rsidRDefault="00A47097" w:rsidP="00A4709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7097" w:rsidRPr="00A47097" w:rsidRDefault="00A47097" w:rsidP="00A47097">
      <w:pPr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>Председатель Собрания депутатов -</w:t>
      </w:r>
    </w:p>
    <w:p w:rsidR="00A47097" w:rsidRPr="00A47097" w:rsidRDefault="00A47097" w:rsidP="00A47097">
      <w:pPr>
        <w:jc w:val="both"/>
        <w:rPr>
          <w:rFonts w:ascii="Times New Roman" w:hAnsi="Times New Roman" w:cs="Times New Roman"/>
          <w:sz w:val="28"/>
          <w:szCs w:val="28"/>
        </w:rPr>
      </w:pPr>
      <w:r w:rsidRPr="00A47097">
        <w:rPr>
          <w:rFonts w:ascii="Times New Roman" w:hAnsi="Times New Roman" w:cs="Times New Roman"/>
          <w:sz w:val="28"/>
          <w:szCs w:val="28"/>
        </w:rPr>
        <w:t>глава Недвиговского сельского поселения</w:t>
      </w:r>
      <w:r w:rsidRPr="00A47097">
        <w:rPr>
          <w:rFonts w:ascii="Times New Roman" w:hAnsi="Times New Roman" w:cs="Times New Roman"/>
          <w:sz w:val="28"/>
          <w:szCs w:val="28"/>
        </w:rPr>
        <w:tab/>
        <w:t xml:space="preserve">                       О.И.Локтионова </w:t>
      </w:r>
    </w:p>
    <w:p w:rsidR="00245FFF" w:rsidRDefault="00245FFF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18367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23" w:type="dxa"/>
        <w:tblInd w:w="-709" w:type="dxa"/>
        <w:tblLook w:val="04A0" w:firstRow="1" w:lastRow="0" w:firstColumn="1" w:lastColumn="0" w:noHBand="0" w:noVBand="1"/>
      </w:tblPr>
      <w:tblGrid>
        <w:gridCol w:w="2269"/>
        <w:gridCol w:w="4394"/>
        <w:gridCol w:w="992"/>
        <w:gridCol w:w="1134"/>
        <w:gridCol w:w="1134"/>
      </w:tblGrid>
      <w:tr w:rsidR="00183670" w:rsidTr="00183670">
        <w:trPr>
          <w:trHeight w:val="1559"/>
        </w:trPr>
        <w:tc>
          <w:tcPr>
            <w:tcW w:w="2269" w:type="dxa"/>
            <w:noWrap/>
            <w:vAlign w:val="bottom"/>
            <w:hideMark/>
          </w:tcPr>
          <w:p w:rsidR="00183670" w:rsidRDefault="00183670">
            <w:pPr>
              <w:spacing w:after="0" w:line="240" w:lineRule="auto"/>
            </w:pPr>
          </w:p>
        </w:tc>
        <w:tc>
          <w:tcPr>
            <w:tcW w:w="7654" w:type="dxa"/>
            <w:gridSpan w:val="4"/>
            <w:vAlign w:val="bottom"/>
            <w:hideMark/>
          </w:tcPr>
          <w:p w:rsidR="00183670" w:rsidRDefault="00183670">
            <w:pPr>
              <w:spacing w:after="0" w:line="240" w:lineRule="auto"/>
              <w:ind w:left="3438" w:right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 Решению Собрания депутатов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Недвиговского сельского поселения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«О бюджете Недвиговского сельского поселения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Мясниковского района на 2024 год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и на плановый период 2025 и 2026 годов» </w:t>
            </w:r>
          </w:p>
          <w:p w:rsidR="00183670" w:rsidRDefault="00D31660">
            <w:pPr>
              <w:spacing w:after="0" w:line="240" w:lineRule="auto"/>
              <w:ind w:left="3438" w:right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84 от 28.12.</w:t>
            </w:r>
            <w:r w:rsidR="00183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2023           </w:t>
            </w:r>
          </w:p>
        </w:tc>
      </w:tr>
      <w:tr w:rsidR="00183670" w:rsidTr="00183670">
        <w:trPr>
          <w:trHeight w:val="900"/>
        </w:trPr>
        <w:tc>
          <w:tcPr>
            <w:tcW w:w="9923" w:type="dxa"/>
            <w:gridSpan w:val="5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Объем поступлений доходов бюджета Недвиговского сельского поселения Мясниковского района на 2023 год и на плановый период 2024 и 2025 годов</w:t>
            </w:r>
          </w:p>
        </w:tc>
      </w:tr>
      <w:tr w:rsidR="00183670" w:rsidTr="00183670">
        <w:trPr>
          <w:trHeight w:val="255"/>
        </w:trPr>
        <w:tc>
          <w:tcPr>
            <w:tcW w:w="992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(тыс. рублей)</w:t>
            </w:r>
          </w:p>
        </w:tc>
      </w:tr>
      <w:tr w:rsidR="00183670" w:rsidTr="00183670">
        <w:trPr>
          <w:trHeight w:val="76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2026 год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bookmarkStart w:id="4" w:name="RANGE!A8:B42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1 00 00000 00 0000 000</w:t>
            </w:r>
            <w:bookmarkEnd w:id="4"/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9 225,9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12 439,20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12 936,80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1 01 00000 00 0000 000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1 526,2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1 603,5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1 603,5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1 01 02000 01 0000 110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1 526,2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1 603,5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1 603,5</w:t>
            </w:r>
          </w:p>
        </w:tc>
      </w:tr>
      <w:tr w:rsidR="00183670" w:rsidTr="00183670">
        <w:trPr>
          <w:trHeight w:val="105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1 01 02010 01 0000 110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1 526,2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1 603,5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 xml:space="preserve">  1 603,5</w:t>
            </w:r>
          </w:p>
        </w:tc>
      </w:tr>
      <w:tr w:rsidR="00183670" w:rsidTr="00183670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1 05 00000 00 0000 000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40,0</w:t>
            </w:r>
          </w:p>
        </w:tc>
      </w:tr>
      <w:tr w:rsidR="00183670" w:rsidTr="00183670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1 05 03000 01 0000 110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40,0</w:t>
            </w:r>
          </w:p>
        </w:tc>
      </w:tr>
      <w:tr w:rsidR="00183670" w:rsidTr="00183670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1 05 03010 01 0000 110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40,0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1 06 00000 00 0000 000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7 621,0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10 752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11 182,1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1 06 01000 00 0000 110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521,0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521,0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521,0</w:t>
            </w:r>
          </w:p>
        </w:tc>
      </w:tr>
      <w:tr w:rsidR="00183670" w:rsidTr="00183670">
        <w:trPr>
          <w:trHeight w:val="63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1 06 01030 10 0000 110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521,0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521,0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521,0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1 06 06000 00 0000 110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7 100,0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10 231,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7 100,0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1 06 06030 00 0000 110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3670" w:rsidRDefault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Земельный налог с организаций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5 300,0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8431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5 300,0</w:t>
            </w:r>
          </w:p>
        </w:tc>
      </w:tr>
      <w:tr w:rsidR="00183670" w:rsidTr="00183670">
        <w:trPr>
          <w:trHeight w:val="51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1 06 06033 10 0000 110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3670" w:rsidRDefault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5 300,0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5 300,0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5 300,0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1 06 06040 00 0000 110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1 800,0</w:t>
            </w:r>
          </w:p>
        </w:tc>
      </w:tr>
      <w:tr w:rsidR="00183670" w:rsidTr="00183670">
        <w:trPr>
          <w:trHeight w:val="51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1 11 00000 00 0000 000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6,0</w:t>
            </w:r>
          </w:p>
        </w:tc>
      </w:tr>
      <w:tr w:rsidR="00183670" w:rsidTr="00183670">
        <w:trPr>
          <w:trHeight w:val="76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1 11 0503 51 00000 100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6,0</w:t>
            </w:r>
          </w:p>
        </w:tc>
      </w:tr>
      <w:tr w:rsidR="00183670" w:rsidTr="00183670">
        <w:trPr>
          <w:trHeight w:val="37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1 13 0000 00 00000 000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35,7</w:t>
            </w:r>
          </w:p>
        </w:tc>
      </w:tr>
      <w:tr w:rsidR="00183670" w:rsidTr="00183670">
        <w:trPr>
          <w:trHeight w:val="37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1 13 0299 51 00000 100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35,7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1 16 00000 00 0000 000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2,0</w:t>
            </w:r>
          </w:p>
        </w:tc>
      </w:tr>
      <w:tr w:rsidR="00183670" w:rsidTr="00183670">
        <w:trPr>
          <w:trHeight w:val="49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1 16 02000 02 0000 140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ru-RU"/>
              </w:rPr>
              <w:t>2,0</w:t>
            </w:r>
          </w:p>
        </w:tc>
      </w:tr>
      <w:tr w:rsidR="00183670" w:rsidTr="00183670">
        <w:trPr>
          <w:trHeight w:val="49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1 16 02020 02 0000 140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2,0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2 00 00000 00 0000 000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42 540,1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31 311,9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31 311,9</w:t>
            </w:r>
          </w:p>
        </w:tc>
      </w:tr>
      <w:tr w:rsidR="00183670" w:rsidTr="00183670">
        <w:trPr>
          <w:trHeight w:val="51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2 02 00000 00 0000 000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42 540,1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31 311,9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31 311,9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2 02 10000 00 0000 150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11 075,3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9 967,8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2 02 15001 00 0000 150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Дотации на выравнивание бюджетной обеспеченности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11 075,3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9 967,8</w:t>
            </w:r>
          </w:p>
        </w:tc>
      </w:tr>
      <w:tr w:rsidR="00183670" w:rsidTr="00183670">
        <w:trPr>
          <w:trHeight w:val="76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2 02 15001 10 0000 150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11 075,3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9 967,8</w:t>
            </w:r>
          </w:p>
        </w:tc>
      </w:tr>
      <w:tr w:rsidR="00183670" w:rsidTr="00183670">
        <w:trPr>
          <w:trHeight w:val="76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2 02 15002 10 0000 150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83670" w:rsidTr="00183670">
        <w:trPr>
          <w:trHeight w:val="39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2 02 03000 00 0000 150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317,8</w:t>
            </w:r>
          </w:p>
        </w:tc>
      </w:tr>
      <w:tr w:rsidR="00183670" w:rsidTr="00183670">
        <w:trPr>
          <w:trHeight w:val="51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2 02 30024 00 0000 150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</w:t>
            </w:r>
          </w:p>
        </w:tc>
      </w:tr>
      <w:tr w:rsidR="00183670" w:rsidTr="00183670">
        <w:trPr>
          <w:trHeight w:val="51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2 02 30024 10 0000 150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</w:t>
            </w:r>
          </w:p>
        </w:tc>
      </w:tr>
      <w:tr w:rsidR="00183670" w:rsidTr="00183670">
        <w:trPr>
          <w:trHeight w:val="51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2 02 35118 00 0000 150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317,6</w:t>
            </w:r>
          </w:p>
        </w:tc>
      </w:tr>
      <w:tr w:rsidR="00183670" w:rsidTr="00183670">
        <w:trPr>
          <w:trHeight w:val="57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2 02 35118 10 0000 150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317,6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2 02 40000 00 0000 150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30 955,4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21 026,3</w:t>
            </w:r>
          </w:p>
        </w:tc>
      </w:tr>
      <w:tr w:rsidR="00183670" w:rsidTr="00183670">
        <w:trPr>
          <w:trHeight w:val="63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2 02 40014 00 0000 150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8 553,6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8 553,6</w:t>
            </w:r>
          </w:p>
        </w:tc>
      </w:tr>
      <w:tr w:rsidR="00183670" w:rsidTr="00183670">
        <w:trPr>
          <w:trHeight w:val="63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2 02 40014 10 0000 150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8 553,6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8 553,6</w:t>
            </w:r>
          </w:p>
        </w:tc>
      </w:tr>
      <w:tr w:rsidR="00183670" w:rsidTr="00183670">
        <w:trPr>
          <w:trHeight w:val="63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2 02 25555 10 0000 150</w:t>
            </w:r>
          </w:p>
        </w:tc>
        <w:tc>
          <w:tcPr>
            <w:tcW w:w="4394" w:type="dxa"/>
            <w:vAlign w:val="bottom"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бюджетам поселений на выполнение части полномочий по предоставлению муниципальных услуг в сфере градостроительства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83670" w:rsidTr="00183670">
        <w:trPr>
          <w:trHeight w:val="63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2 02 49999 00 0000 150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22 560,2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12 472,7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12 472,7</w:t>
            </w:r>
          </w:p>
        </w:tc>
      </w:tr>
      <w:tr w:rsidR="00183670" w:rsidTr="00183670">
        <w:trPr>
          <w:trHeight w:val="63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2 02 49999 10 0000 150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22 560,2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12 472,7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12 472,7</w:t>
            </w:r>
          </w:p>
        </w:tc>
      </w:tr>
      <w:tr w:rsidR="00183670" w:rsidTr="00183670">
        <w:trPr>
          <w:trHeight w:val="63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2 19 60010 10 0000 150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реализацию проектов инициативного бюджетирования в рамках арограммы "Благоустройство общественных территорий Недвиговского сельского поселения" муниципальной программы Недвиговского сельскго поселения "Формирования современной среды Недвиговского сельского поселения"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83670" w:rsidTr="00183670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51 766,0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40 620,1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40 620,1</w:t>
            </w:r>
          </w:p>
        </w:tc>
      </w:tr>
    </w:tbl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>
      <w:pPr>
        <w:spacing w:after="0" w:line="240" w:lineRule="auto"/>
        <w:sectPr w:rsidR="00183670" w:rsidSect="001D065F">
          <w:headerReference w:type="default" r:id="rId9"/>
          <w:footerReference w:type="even" r:id="rId10"/>
          <w:footerReference w:type="default" r:id="rId11"/>
          <w:pgSz w:w="11906" w:h="16838"/>
          <w:pgMar w:top="1134" w:right="567" w:bottom="993" w:left="1418" w:header="0" w:footer="0" w:gutter="0"/>
          <w:cols w:space="720"/>
          <w:noEndnote/>
          <w:titlePg/>
          <w:docGrid w:linePitch="299"/>
        </w:sectPr>
      </w:pPr>
    </w:p>
    <w:tbl>
      <w:tblPr>
        <w:tblW w:w="15026" w:type="dxa"/>
        <w:tblLook w:val="04A0" w:firstRow="1" w:lastRow="0" w:firstColumn="1" w:lastColumn="0" w:noHBand="0" w:noVBand="1"/>
      </w:tblPr>
      <w:tblGrid>
        <w:gridCol w:w="2552"/>
        <w:gridCol w:w="7087"/>
        <w:gridCol w:w="1701"/>
        <w:gridCol w:w="1701"/>
        <w:gridCol w:w="1985"/>
      </w:tblGrid>
      <w:tr w:rsidR="00183670" w:rsidTr="00183670">
        <w:trPr>
          <w:trHeight w:val="1965"/>
        </w:trPr>
        <w:tc>
          <w:tcPr>
            <w:tcW w:w="2552" w:type="dxa"/>
            <w:noWrap/>
            <w:vAlign w:val="bottom"/>
            <w:hideMark/>
          </w:tcPr>
          <w:p w:rsidR="00183670" w:rsidRDefault="00183670">
            <w:pPr>
              <w:spacing w:after="0" w:line="240" w:lineRule="auto"/>
            </w:pPr>
          </w:p>
        </w:tc>
        <w:tc>
          <w:tcPr>
            <w:tcW w:w="12474" w:type="dxa"/>
            <w:gridSpan w:val="4"/>
            <w:vAlign w:val="bottom"/>
            <w:hideMark/>
          </w:tcPr>
          <w:p w:rsidR="00183670" w:rsidRDefault="00183670" w:rsidP="00D31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Приложение 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                             к  Решения собрания депутатов Недвиговского сельского поселения «О бюджете  Недвиговского сельского поселения Мясниковского района на 2024 год и плановый период 2025 и 2026 годов» № </w:t>
            </w:r>
            <w:r w:rsidR="00D31660">
              <w:rPr>
                <w:rFonts w:ascii="Times New Roman" w:eastAsia="Times New Roman" w:hAnsi="Times New Roman" w:cs="Times New Roman"/>
                <w:lang w:eastAsia="ru-RU"/>
              </w:rPr>
              <w:t>84 от 28.12.23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</w:t>
            </w:r>
          </w:p>
        </w:tc>
      </w:tr>
      <w:tr w:rsidR="00183670" w:rsidTr="00183670">
        <w:trPr>
          <w:trHeight w:val="420"/>
        </w:trPr>
        <w:tc>
          <w:tcPr>
            <w:tcW w:w="15026" w:type="dxa"/>
            <w:gridSpan w:val="5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Источники финансирования дефицита </w:t>
            </w:r>
          </w:p>
        </w:tc>
      </w:tr>
      <w:tr w:rsidR="00183670" w:rsidTr="00183670">
        <w:trPr>
          <w:trHeight w:val="735"/>
        </w:trPr>
        <w:tc>
          <w:tcPr>
            <w:tcW w:w="15026" w:type="dxa"/>
            <w:gridSpan w:val="5"/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бюджета Недвиговского сельского поселения Мясниковского района на 2024 год и плановый период 2025 и 2026 годов</w:t>
            </w:r>
          </w:p>
        </w:tc>
      </w:tr>
      <w:tr w:rsidR="00183670" w:rsidTr="00183670">
        <w:trPr>
          <w:trHeight w:val="300"/>
        </w:trPr>
        <w:tc>
          <w:tcPr>
            <w:tcW w:w="11340" w:type="dxa"/>
            <w:gridSpan w:val="3"/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(тыс. рублей)</w:t>
            </w:r>
          </w:p>
        </w:tc>
        <w:tc>
          <w:tcPr>
            <w:tcW w:w="1701" w:type="dxa"/>
            <w:noWrap/>
            <w:vAlign w:val="bottom"/>
            <w:hideMark/>
          </w:tcPr>
          <w:p w:rsidR="00183670" w:rsidRDefault="0018367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noWrap/>
            <w:vAlign w:val="bottom"/>
            <w:hideMark/>
          </w:tcPr>
          <w:p w:rsidR="00183670" w:rsidRDefault="0018367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183670" w:rsidTr="00183670">
        <w:trPr>
          <w:trHeight w:val="37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БК РФ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 г.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2026 г.</w:t>
            </w:r>
          </w:p>
        </w:tc>
      </w:tr>
      <w:tr w:rsidR="00183670" w:rsidTr="00183670">
        <w:trPr>
          <w:trHeight w:val="6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5" w:name="RANGE!A11:B21"/>
            <w:r>
              <w:rPr>
                <w:rFonts w:ascii="Times New Roman" w:eastAsia="Times New Roman" w:hAnsi="Times New Roman" w:cs="Times New Roman"/>
                <w:lang w:eastAsia="ru-RU"/>
              </w:rPr>
              <w:t>01 00 00 00 00 0000 000</w:t>
            </w:r>
            <w:bookmarkEnd w:id="5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ИСТОЧНИКИ ВНУТРЕННЕГО ФИНАНСИРОВАНИЯ ДЕФИЦИТОВ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183670" w:rsidTr="00183670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01 05 00 00 00 0000 000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183670" w:rsidTr="00183670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01 05 00 00 00 0000 500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Увеличение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51 996,90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41 863,50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41 863,5</w:t>
            </w:r>
          </w:p>
        </w:tc>
      </w:tr>
      <w:tr w:rsidR="00183670" w:rsidTr="00183670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01 05 02 00 00 0000 500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51 996,90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41 863,50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41 863,5</w:t>
            </w:r>
          </w:p>
        </w:tc>
      </w:tr>
      <w:tr w:rsidR="00183670" w:rsidTr="00183670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01 05 02 01 00 0000 510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51 996,90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41 863,50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41 863,5</w:t>
            </w:r>
          </w:p>
        </w:tc>
      </w:tr>
      <w:tr w:rsidR="00183670" w:rsidTr="00183670">
        <w:trPr>
          <w:trHeight w:val="6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01 05 02 01 10 0000 510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 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51 996,90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41 863,50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41 863,5</w:t>
            </w:r>
          </w:p>
        </w:tc>
      </w:tr>
      <w:tr w:rsidR="00183670" w:rsidTr="00183670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01 05 00 00 00 0000 600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Уменьшение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51 996,90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41 863,50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41 863,5</w:t>
            </w:r>
          </w:p>
        </w:tc>
      </w:tr>
      <w:tr w:rsidR="00183670" w:rsidTr="00183670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01 05 02 00 00 0000 600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51 996,90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41 863,50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41 863,5</w:t>
            </w:r>
          </w:p>
        </w:tc>
      </w:tr>
      <w:tr w:rsidR="00183670" w:rsidTr="00183670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01 05 02 01 00 0000 610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51 996,90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41 863,50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41 863,5</w:t>
            </w:r>
          </w:p>
        </w:tc>
      </w:tr>
      <w:tr w:rsidR="00183670" w:rsidTr="00183670">
        <w:trPr>
          <w:trHeight w:val="6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01 05 02 01 10 0000 610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51 996,90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41 863,50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41 863,5</w:t>
            </w:r>
          </w:p>
        </w:tc>
      </w:tr>
      <w:tr w:rsidR="00183670" w:rsidTr="00183670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Default="001836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Всего источников внутреннего финансирования дефицита местного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Default="001836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183670" w:rsidTr="00183670">
        <w:trPr>
          <w:trHeight w:val="300"/>
        </w:trPr>
        <w:tc>
          <w:tcPr>
            <w:tcW w:w="2552" w:type="dxa"/>
            <w:noWrap/>
            <w:vAlign w:val="bottom"/>
            <w:hideMark/>
          </w:tcPr>
          <w:p w:rsidR="00183670" w:rsidRDefault="00183670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87" w:type="dxa"/>
            <w:noWrap/>
            <w:vAlign w:val="bottom"/>
            <w:hideMark/>
          </w:tcPr>
          <w:p w:rsidR="00183670" w:rsidRDefault="0018367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:rsidR="00183670" w:rsidRDefault="0018367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:rsidR="00183670" w:rsidRDefault="0018367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noWrap/>
            <w:vAlign w:val="bottom"/>
            <w:hideMark/>
          </w:tcPr>
          <w:p w:rsidR="00183670" w:rsidRDefault="0018367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</w:tbl>
    <w:p w:rsidR="00183670" w:rsidRDefault="00183670" w:rsidP="00183670"/>
    <w:p w:rsidR="00183670" w:rsidRDefault="00183670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434" w:type="dxa"/>
        <w:tblInd w:w="113" w:type="dxa"/>
        <w:tblLook w:val="04A0" w:firstRow="1" w:lastRow="0" w:firstColumn="1" w:lastColumn="0" w:noHBand="0" w:noVBand="1"/>
      </w:tblPr>
      <w:tblGrid>
        <w:gridCol w:w="6394"/>
        <w:gridCol w:w="296"/>
        <w:gridCol w:w="570"/>
        <w:gridCol w:w="236"/>
        <w:gridCol w:w="754"/>
        <w:gridCol w:w="1760"/>
        <w:gridCol w:w="1047"/>
        <w:gridCol w:w="1462"/>
        <w:gridCol w:w="1259"/>
        <w:gridCol w:w="1385"/>
        <w:gridCol w:w="271"/>
      </w:tblGrid>
      <w:tr w:rsidR="00183670" w:rsidRPr="00183670" w:rsidTr="00183670">
        <w:trPr>
          <w:trHeight w:val="1276"/>
        </w:trPr>
        <w:tc>
          <w:tcPr>
            <w:tcW w:w="15434" w:type="dxa"/>
            <w:gridSpan w:val="11"/>
          </w:tcPr>
          <w:p w:rsidR="00183670" w:rsidRPr="00183670" w:rsidRDefault="00183670" w:rsidP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</w:p>
          <w:p w:rsidR="00183670" w:rsidRPr="00183670" w:rsidRDefault="00183670" w:rsidP="0018367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</w:t>
            </w:r>
          </w:p>
          <w:p w:rsidR="00183670" w:rsidRPr="00183670" w:rsidRDefault="00183670" w:rsidP="0018367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 бюджете Недвиговского сельского поселения </w:t>
            </w:r>
          </w:p>
          <w:p w:rsidR="00183670" w:rsidRPr="00183670" w:rsidRDefault="00183670" w:rsidP="0018367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Мясниковского района на 2023 год и </w:t>
            </w:r>
          </w:p>
          <w:p w:rsidR="00183670" w:rsidRPr="00183670" w:rsidRDefault="00183670" w:rsidP="0018367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плановый период 2024 и 2025 годов» </w:t>
            </w:r>
          </w:p>
          <w:p w:rsidR="00183670" w:rsidRPr="00183670" w:rsidRDefault="00183670" w:rsidP="00D3166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  <w:r w:rsidR="00D31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№84 от 28.12.2023</w:t>
            </w:r>
            <w:r w:rsidRPr="00183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</w:p>
        </w:tc>
      </w:tr>
      <w:tr w:rsidR="00183670" w:rsidRPr="00183670" w:rsidTr="00183670">
        <w:trPr>
          <w:trHeight w:val="375"/>
        </w:trPr>
        <w:tc>
          <w:tcPr>
            <w:tcW w:w="15434" w:type="dxa"/>
            <w:gridSpan w:val="11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183670" w:rsidRPr="00183670" w:rsidTr="00183670">
        <w:trPr>
          <w:trHeight w:val="375"/>
        </w:trPr>
        <w:tc>
          <w:tcPr>
            <w:tcW w:w="15434" w:type="dxa"/>
            <w:gridSpan w:val="11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разделам, подразделам, целевым статьям (муниципальным</w:t>
            </w:r>
          </w:p>
        </w:tc>
      </w:tr>
      <w:tr w:rsidR="00183670" w:rsidRPr="00183670" w:rsidTr="00183670">
        <w:trPr>
          <w:trHeight w:val="375"/>
        </w:trPr>
        <w:tc>
          <w:tcPr>
            <w:tcW w:w="15434" w:type="dxa"/>
            <w:gridSpan w:val="11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программам Недвиговского сельского поселения Мясниковского района и непрограммным направлениям</w:t>
            </w:r>
          </w:p>
        </w:tc>
      </w:tr>
      <w:tr w:rsidR="00183670" w:rsidRPr="00183670" w:rsidTr="00183670">
        <w:trPr>
          <w:trHeight w:val="375"/>
        </w:trPr>
        <w:tc>
          <w:tcPr>
            <w:tcW w:w="15434" w:type="dxa"/>
            <w:gridSpan w:val="11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183670" w:rsidRPr="00183670" w:rsidTr="00183670">
        <w:trPr>
          <w:trHeight w:val="360"/>
        </w:trPr>
        <w:tc>
          <w:tcPr>
            <w:tcW w:w="15434" w:type="dxa"/>
            <w:gridSpan w:val="11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расходов бюджета на 2023 год и плановый период 2024-2025 годов</w:t>
            </w:r>
          </w:p>
        </w:tc>
      </w:tr>
      <w:tr w:rsidR="00183670" w:rsidRPr="00183670" w:rsidTr="00183670">
        <w:trPr>
          <w:gridAfter w:val="1"/>
          <w:wAfter w:w="271" w:type="dxa"/>
          <w:trHeight w:val="360"/>
        </w:trPr>
        <w:tc>
          <w:tcPr>
            <w:tcW w:w="6690" w:type="dxa"/>
            <w:gridSpan w:val="2"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" w:type="dxa"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6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183670" w:rsidRPr="00183670" w:rsidTr="00183670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2023 г. 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2024г.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2025 г. </w:t>
            </w:r>
          </w:p>
        </w:tc>
      </w:tr>
      <w:tr w:rsidR="00183670" w:rsidRPr="00183670" w:rsidTr="00183670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8 793,10   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8 877,90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8 877,90   </w:t>
            </w:r>
          </w:p>
        </w:tc>
      </w:tr>
      <w:tr w:rsidR="00183670" w:rsidRPr="00183670" w:rsidTr="00183670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8 793,10   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8 877,90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8 877,90   </w:t>
            </w:r>
          </w:p>
        </w:tc>
      </w:tr>
      <w:tr w:rsidR="00183670" w:rsidRPr="00183670" w:rsidTr="00183670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8 121,90   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8 021,90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8 021,90   </w:t>
            </w:r>
          </w:p>
        </w:tc>
      </w:tr>
      <w:tr w:rsidR="00183670" w:rsidRPr="00183670" w:rsidTr="00183670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7 524,70   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7 524,70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7 524,70   </w:t>
            </w:r>
          </w:p>
        </w:tc>
      </w:tr>
    </w:tbl>
    <w:p w:rsidR="00183670" w:rsidRDefault="00183670" w:rsidP="00D3166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924" w:type="dxa"/>
        <w:tblInd w:w="-432" w:type="dxa"/>
        <w:tblLook w:val="04A0" w:firstRow="1" w:lastRow="0" w:firstColumn="1" w:lastColumn="0" w:noHBand="0" w:noVBand="1"/>
      </w:tblPr>
      <w:tblGrid>
        <w:gridCol w:w="720"/>
        <w:gridCol w:w="605"/>
        <w:gridCol w:w="605"/>
        <w:gridCol w:w="3787"/>
        <w:gridCol w:w="1486"/>
        <w:gridCol w:w="720"/>
        <w:gridCol w:w="605"/>
        <w:gridCol w:w="605"/>
        <w:gridCol w:w="1289"/>
        <w:gridCol w:w="381"/>
        <w:gridCol w:w="720"/>
        <w:gridCol w:w="1397"/>
        <w:gridCol w:w="1397"/>
        <w:gridCol w:w="1397"/>
        <w:gridCol w:w="210"/>
      </w:tblGrid>
      <w:tr w:rsidR="00183670" w:rsidRPr="00183670" w:rsidTr="00183670">
        <w:trPr>
          <w:gridAfter w:val="6"/>
          <w:wAfter w:w="4204" w:type="dxa"/>
          <w:trHeight w:val="375"/>
        </w:trPr>
        <w:tc>
          <w:tcPr>
            <w:tcW w:w="10422" w:type="dxa"/>
            <w:gridSpan w:val="9"/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ind w:right="-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4</w:t>
            </w:r>
          </w:p>
        </w:tc>
      </w:tr>
      <w:tr w:rsidR="00183670" w:rsidRPr="00183670" w:rsidTr="00183670">
        <w:trPr>
          <w:gridAfter w:val="6"/>
          <w:wAfter w:w="4204" w:type="dxa"/>
          <w:trHeight w:val="375"/>
        </w:trPr>
        <w:tc>
          <w:tcPr>
            <w:tcW w:w="10422" w:type="dxa"/>
            <w:gridSpan w:val="9"/>
            <w:noWrap/>
            <w:hideMark/>
          </w:tcPr>
          <w:p w:rsidR="00183670" w:rsidRPr="00183670" w:rsidRDefault="00183670" w:rsidP="0018367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ind w:right="-3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 решению собрания депутатов Недвиговского сельского поселения «О бюджете  Недвиговского сельского поселения Мясниковского района на 2023  год и на плановый период 2024 и 2025 годов»                </w:t>
            </w:r>
          </w:p>
          <w:p w:rsidR="00183670" w:rsidRPr="00183670" w:rsidRDefault="00D31660" w:rsidP="00183670">
            <w:pPr>
              <w:spacing w:after="0" w:line="240" w:lineRule="auto"/>
              <w:ind w:right="-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№84 от 28.12.2023</w:t>
            </w:r>
            <w:r w:rsidR="00183670" w:rsidRPr="00183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83670" w:rsidRPr="00183670" w:rsidTr="00183670">
        <w:trPr>
          <w:trHeight w:val="375"/>
        </w:trPr>
        <w:tc>
          <w:tcPr>
            <w:tcW w:w="15924" w:type="dxa"/>
            <w:gridSpan w:val="15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Ведомственная структура расходов бюджета Недвиговского сельского поселения Мясниковского района</w:t>
            </w:r>
          </w:p>
        </w:tc>
      </w:tr>
      <w:tr w:rsidR="00183670" w:rsidRPr="00183670" w:rsidTr="00183670">
        <w:trPr>
          <w:trHeight w:val="375"/>
        </w:trPr>
        <w:tc>
          <w:tcPr>
            <w:tcW w:w="15924" w:type="dxa"/>
            <w:gridSpan w:val="15"/>
            <w:hideMark/>
          </w:tcPr>
          <w:p w:rsidR="00183670" w:rsidRPr="00183670" w:rsidRDefault="00D3166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2024</w:t>
            </w:r>
            <w:r w:rsidR="00183670"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од и плановый период 2025 и 2026</w:t>
            </w:r>
            <w:r w:rsidR="00183670"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годов</w:t>
            </w:r>
          </w:p>
        </w:tc>
      </w:tr>
      <w:tr w:rsidR="00183670" w:rsidRPr="00183670" w:rsidTr="00183670">
        <w:trPr>
          <w:gridAfter w:val="11"/>
          <w:wAfter w:w="4705" w:type="dxa"/>
          <w:trHeight w:val="375"/>
        </w:trPr>
        <w:tc>
          <w:tcPr>
            <w:tcW w:w="720" w:type="dxa"/>
            <w:noWrap/>
            <w:vAlign w:val="bottom"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noWrap/>
            <w:vAlign w:val="bottom"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noWrap/>
            <w:vAlign w:val="bottom"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7" w:type="dxa"/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183670" w:rsidRPr="00183670" w:rsidTr="00183670">
        <w:trPr>
          <w:gridAfter w:val="1"/>
          <w:wAfter w:w="210" w:type="dxa"/>
          <w:trHeight w:val="375"/>
        </w:trPr>
        <w:tc>
          <w:tcPr>
            <w:tcW w:w="7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г.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г.</w:t>
            </w:r>
          </w:p>
        </w:tc>
      </w:tr>
      <w:tr w:rsidR="00183670" w:rsidRPr="00183670" w:rsidTr="00183670">
        <w:trPr>
          <w:gridAfter w:val="1"/>
          <w:wAfter w:w="210" w:type="dxa"/>
          <w:trHeight w:val="375"/>
        </w:trPr>
        <w:tc>
          <w:tcPr>
            <w:tcW w:w="7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51 794,7  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40 749,2  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40 749,2   </w:t>
            </w:r>
          </w:p>
        </w:tc>
      </w:tr>
      <w:tr w:rsidR="00183670" w:rsidRPr="00183670" w:rsidTr="00183670">
        <w:trPr>
          <w:gridAfter w:val="1"/>
          <w:wAfter w:w="210" w:type="dxa"/>
          <w:trHeight w:val="375"/>
        </w:trPr>
        <w:tc>
          <w:tcPr>
            <w:tcW w:w="7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9 088,3  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9 427,1  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9 427,1   </w:t>
            </w:r>
          </w:p>
        </w:tc>
      </w:tr>
      <w:tr w:rsidR="00183670" w:rsidRPr="00183670" w:rsidTr="00183670">
        <w:trPr>
          <w:gridAfter w:val="1"/>
          <w:wAfter w:w="210" w:type="dxa"/>
          <w:trHeight w:val="375"/>
        </w:trPr>
        <w:tc>
          <w:tcPr>
            <w:tcW w:w="7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8 121,9  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8 021,9  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8 021,9   </w:t>
            </w:r>
          </w:p>
        </w:tc>
      </w:tr>
      <w:tr w:rsidR="00183670" w:rsidRPr="00183670" w:rsidTr="00183670">
        <w:trPr>
          <w:gridAfter w:val="1"/>
          <w:wAfter w:w="210" w:type="dxa"/>
          <w:trHeight w:val="375"/>
        </w:trPr>
        <w:tc>
          <w:tcPr>
            <w:tcW w:w="7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7 524,7  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7 524,7  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7 524,7   </w:t>
            </w:r>
          </w:p>
        </w:tc>
      </w:tr>
      <w:tr w:rsidR="00183670" w:rsidRPr="00183670" w:rsidTr="00183670">
        <w:trPr>
          <w:gridAfter w:val="1"/>
          <w:wAfter w:w="210" w:type="dxa"/>
          <w:trHeight w:val="375"/>
        </w:trPr>
        <w:tc>
          <w:tcPr>
            <w:tcW w:w="7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7 524,7  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7 524,7  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7 524,7   </w:t>
            </w:r>
          </w:p>
        </w:tc>
      </w:tr>
      <w:tr w:rsidR="00183670" w:rsidRPr="00183670" w:rsidTr="00183670">
        <w:trPr>
          <w:gridAfter w:val="1"/>
          <w:wAfter w:w="210" w:type="dxa"/>
          <w:trHeight w:val="375"/>
        </w:trPr>
        <w:tc>
          <w:tcPr>
            <w:tcW w:w="7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597,0  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497,0  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497,0   </w:t>
            </w:r>
          </w:p>
        </w:tc>
      </w:tr>
    </w:tbl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972" w:type="dxa"/>
        <w:tblInd w:w="93" w:type="dxa"/>
        <w:tblLook w:val="04A0" w:firstRow="1" w:lastRow="0" w:firstColumn="1" w:lastColumn="0" w:noHBand="0" w:noVBand="1"/>
      </w:tblPr>
      <w:tblGrid>
        <w:gridCol w:w="1800"/>
        <w:gridCol w:w="720"/>
        <w:gridCol w:w="236"/>
        <w:gridCol w:w="1812"/>
        <w:gridCol w:w="2393"/>
        <w:gridCol w:w="1800"/>
        <w:gridCol w:w="720"/>
        <w:gridCol w:w="457"/>
        <w:gridCol w:w="159"/>
        <w:gridCol w:w="446"/>
        <w:gridCol w:w="1207"/>
        <w:gridCol w:w="1448"/>
        <w:gridCol w:w="1720"/>
        <w:gridCol w:w="54"/>
      </w:tblGrid>
      <w:tr w:rsidR="00183670" w:rsidRPr="00183670" w:rsidTr="00183670">
        <w:trPr>
          <w:gridAfter w:val="5"/>
          <w:wAfter w:w="3064" w:type="dxa"/>
          <w:trHeight w:val="375"/>
        </w:trPr>
        <w:tc>
          <w:tcPr>
            <w:tcW w:w="10097" w:type="dxa"/>
            <w:gridSpan w:val="9"/>
            <w:hideMark/>
          </w:tcPr>
          <w:p w:rsidR="00183670" w:rsidRPr="00183670" w:rsidRDefault="00183670" w:rsidP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Приложение 5</w:t>
            </w:r>
          </w:p>
        </w:tc>
      </w:tr>
      <w:tr w:rsidR="00183670" w:rsidRPr="00183670" w:rsidTr="00183670">
        <w:trPr>
          <w:gridAfter w:val="5"/>
          <w:wAfter w:w="3064" w:type="dxa"/>
          <w:trHeight w:val="375"/>
        </w:trPr>
        <w:tc>
          <w:tcPr>
            <w:tcW w:w="10097" w:type="dxa"/>
            <w:gridSpan w:val="9"/>
            <w:hideMark/>
          </w:tcPr>
          <w:p w:rsidR="00183670" w:rsidRPr="00183670" w:rsidRDefault="00183670" w:rsidP="0018367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 Решению собрания депутатов Недвиговского сельского поселения «О бюджете  Недвиговского сельского поселе</w:t>
            </w:r>
            <w:r w:rsidR="00D316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Мясниковского района на 2024  год и на плановый период 2025 и 2026</w:t>
            </w:r>
            <w:r w:rsidRPr="00183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годов»                </w:t>
            </w:r>
          </w:p>
          <w:p w:rsidR="00183670" w:rsidRPr="00183670" w:rsidRDefault="00D31660" w:rsidP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№84 от 28.12.2023</w:t>
            </w:r>
            <w:r w:rsidR="00183670" w:rsidRPr="00183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83670" w:rsidRPr="00183670" w:rsidTr="00183670">
        <w:trPr>
          <w:trHeight w:val="375"/>
        </w:trPr>
        <w:tc>
          <w:tcPr>
            <w:tcW w:w="14972" w:type="dxa"/>
            <w:gridSpan w:val="14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183670" w:rsidRPr="00183670" w:rsidTr="00183670">
        <w:trPr>
          <w:trHeight w:val="375"/>
        </w:trPr>
        <w:tc>
          <w:tcPr>
            <w:tcW w:w="14972" w:type="dxa"/>
            <w:gridSpan w:val="14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 целевым статьям (муниципальным программам Недвиговского сельского поселения Мясниковского района</w:t>
            </w:r>
          </w:p>
        </w:tc>
      </w:tr>
      <w:tr w:rsidR="00183670" w:rsidRPr="00183670" w:rsidTr="00183670">
        <w:trPr>
          <w:trHeight w:val="375"/>
        </w:trPr>
        <w:tc>
          <w:tcPr>
            <w:tcW w:w="14972" w:type="dxa"/>
            <w:gridSpan w:val="14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непрограммным направлениям деятельности),</w:t>
            </w:r>
          </w:p>
        </w:tc>
      </w:tr>
      <w:tr w:rsidR="00183670" w:rsidRPr="00183670" w:rsidTr="00183670">
        <w:trPr>
          <w:trHeight w:val="375"/>
        </w:trPr>
        <w:tc>
          <w:tcPr>
            <w:tcW w:w="14972" w:type="dxa"/>
            <w:gridSpan w:val="14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группам (подгруппам) видов расходов, разделам, подразделам</w:t>
            </w:r>
          </w:p>
        </w:tc>
      </w:tr>
      <w:tr w:rsidR="00183670" w:rsidRPr="00183670" w:rsidTr="00183670">
        <w:trPr>
          <w:trHeight w:val="360"/>
        </w:trPr>
        <w:tc>
          <w:tcPr>
            <w:tcW w:w="14972" w:type="dxa"/>
            <w:gridSpan w:val="14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классификации </w:t>
            </w:r>
            <w:r w:rsidR="00D316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расходов бюджета на 2024 год и плановый период 2025 и 2026</w:t>
            </w: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годов</w:t>
            </w:r>
          </w:p>
        </w:tc>
      </w:tr>
      <w:tr w:rsidR="00183670" w:rsidRPr="00183670" w:rsidTr="00183670">
        <w:trPr>
          <w:gridAfter w:val="10"/>
          <w:wAfter w:w="5529" w:type="dxa"/>
          <w:trHeight w:val="360"/>
        </w:trPr>
        <w:tc>
          <w:tcPr>
            <w:tcW w:w="1800" w:type="dxa"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6" w:type="dxa"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183670" w:rsidRPr="00183670" w:rsidTr="00183670">
        <w:trPr>
          <w:gridAfter w:val="1"/>
          <w:wAfter w:w="54" w:type="dxa"/>
          <w:trHeight w:val="375"/>
        </w:trPr>
        <w:tc>
          <w:tcPr>
            <w:tcW w:w="6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2025 г.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2026 г. </w:t>
            </w:r>
          </w:p>
        </w:tc>
      </w:tr>
      <w:tr w:rsidR="00183670" w:rsidRPr="00183670" w:rsidTr="00183670">
        <w:trPr>
          <w:gridAfter w:val="1"/>
          <w:wAfter w:w="54" w:type="dxa"/>
          <w:trHeight w:val="375"/>
        </w:trPr>
        <w:tc>
          <w:tcPr>
            <w:tcW w:w="6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04.0.00.00000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7 707,1   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7 584,5  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7 584,5   </w:t>
            </w:r>
          </w:p>
        </w:tc>
      </w:tr>
      <w:tr w:rsidR="00183670" w:rsidRPr="00183670" w:rsidTr="00183670">
        <w:trPr>
          <w:gridAfter w:val="1"/>
          <w:wAfter w:w="54" w:type="dxa"/>
          <w:trHeight w:val="375"/>
        </w:trPr>
        <w:tc>
          <w:tcPr>
            <w:tcW w:w="6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7 707,1   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7 584,5  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7 584,5   </w:t>
            </w:r>
          </w:p>
        </w:tc>
      </w:tr>
      <w:tr w:rsidR="00183670" w:rsidRPr="00183670" w:rsidTr="00183670">
        <w:trPr>
          <w:gridAfter w:val="1"/>
          <w:wAfter w:w="54" w:type="dxa"/>
          <w:trHeight w:val="375"/>
        </w:trPr>
        <w:tc>
          <w:tcPr>
            <w:tcW w:w="6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7 677,1   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7 554,5  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7 554,5   </w:t>
            </w:r>
          </w:p>
        </w:tc>
      </w:tr>
      <w:tr w:rsidR="00183670" w:rsidRPr="00183670" w:rsidTr="00183670">
        <w:trPr>
          <w:gridAfter w:val="1"/>
          <w:wAfter w:w="54" w:type="dxa"/>
          <w:trHeight w:val="375"/>
        </w:trPr>
        <w:tc>
          <w:tcPr>
            <w:tcW w:w="6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6 092,1   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6 092,1  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6 092,1   </w:t>
            </w:r>
          </w:p>
        </w:tc>
      </w:tr>
      <w:tr w:rsidR="00183670" w:rsidRPr="00183670" w:rsidTr="00183670">
        <w:trPr>
          <w:gridAfter w:val="1"/>
          <w:wAfter w:w="54" w:type="dxa"/>
          <w:trHeight w:val="375"/>
        </w:trPr>
        <w:tc>
          <w:tcPr>
            <w:tcW w:w="6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6 092,1   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6 092,1  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6 092,1   </w:t>
            </w:r>
          </w:p>
        </w:tc>
      </w:tr>
    </w:tbl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88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4880"/>
      </w:tblGrid>
      <w:tr w:rsidR="00183670" w:rsidRPr="00183670" w:rsidTr="00183670">
        <w:trPr>
          <w:trHeight w:val="375"/>
        </w:trPr>
        <w:tc>
          <w:tcPr>
            <w:tcW w:w="14883" w:type="dxa"/>
            <w:noWrap/>
            <w:vAlign w:val="bottom"/>
            <w:hideMark/>
          </w:tcPr>
          <w:p w:rsidR="00D31660" w:rsidRDefault="00D31660" w:rsidP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Приложение 6</w:t>
            </w:r>
          </w:p>
        </w:tc>
      </w:tr>
      <w:tr w:rsidR="00183670" w:rsidRPr="00183670" w:rsidTr="00183670">
        <w:trPr>
          <w:trHeight w:val="375"/>
        </w:trPr>
        <w:tc>
          <w:tcPr>
            <w:tcW w:w="14883" w:type="dxa"/>
            <w:noWrap/>
            <w:vAlign w:val="bottom"/>
          </w:tcPr>
          <w:p w:rsidR="00183670" w:rsidRPr="00183670" w:rsidRDefault="00183670" w:rsidP="0018367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 решению собрания депутатов Недвиговског</w:t>
            </w:r>
            <w:r w:rsidR="00D31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сельского поселения «О принятии бюджета</w:t>
            </w:r>
            <w:r w:rsidRPr="00183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Недвиговского сельского поселения Мясниковского района на 2024 год и на плановый период 2025 и 2026 годов»                </w:t>
            </w:r>
          </w:p>
          <w:p w:rsidR="00183670" w:rsidRPr="00183670" w:rsidRDefault="00183670" w:rsidP="00D3166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183670" w:rsidRPr="00183670" w:rsidRDefault="00183670" w:rsidP="00183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18367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Направление расходов, осуществляемых за счет субвенций, предоставляемых из Фонда компенсаций</w:t>
      </w:r>
    </w:p>
    <w:p w:rsidR="00183670" w:rsidRPr="00183670" w:rsidRDefault="00183670" w:rsidP="00183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18367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 бюджету Недвиговского сельского поселения Мясниковского района</w:t>
      </w:r>
    </w:p>
    <w:p w:rsidR="00183670" w:rsidRPr="00183670" w:rsidRDefault="00183670" w:rsidP="001836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8367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 2024год</w:t>
      </w:r>
      <w:r w:rsidRPr="001836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3545"/>
        <w:gridCol w:w="1984"/>
        <w:gridCol w:w="1276"/>
        <w:gridCol w:w="3686"/>
        <w:gridCol w:w="1134"/>
        <w:gridCol w:w="1276"/>
        <w:gridCol w:w="992"/>
        <w:gridCol w:w="851"/>
      </w:tblGrid>
      <w:tr w:rsidR="00183670" w:rsidRPr="00183670" w:rsidTr="00183670">
        <w:trPr>
          <w:cantSplit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субвенций из Фонда компенсаций областного бюджета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доходов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(тыс.руб.)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Наименования расходования средств за счет субвенций из Фонда компенсаций областного бюджета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расходов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(тыс.руб.)</w:t>
            </w:r>
          </w:p>
        </w:tc>
      </w:tr>
      <w:tr w:rsidR="00183670" w:rsidRPr="00183670" w:rsidTr="00183670">
        <w:trPr>
          <w:cantSplit/>
          <w:trHeight w:val="73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670" w:rsidRPr="00183670" w:rsidTr="00183670">
        <w:trPr>
          <w:cantSplit/>
          <w:trHeight w:val="12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670" w:rsidRPr="00183670" w:rsidRDefault="00183670" w:rsidP="00183670">
            <w:pPr>
              <w:widowControl w:val="0"/>
              <w:tabs>
                <w:tab w:val="left" w:pos="34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поселений на осуществление первичного воинского учета территориях, где отсутствуют военные комиссариаты</w:t>
            </w:r>
            <w:r w:rsidRPr="00183670">
              <w:rPr>
                <w:rFonts w:ascii="MS Sans Serif" w:eastAsia="Times New Roman" w:hAnsi="MS Sans Serif" w:cs="MS Sans Serif"/>
                <w:sz w:val="20"/>
                <w:szCs w:val="20"/>
                <w:lang w:eastAsia="ru-RU"/>
              </w:rPr>
              <w:tab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2 02 03015 10 0000 151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307,0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0203</w:t>
            </w: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8990051180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307</w:t>
            </w:r>
          </w:p>
        </w:tc>
      </w:tr>
      <w:tr w:rsidR="00183670" w:rsidRPr="00183670" w:rsidTr="00183670">
        <w:trPr>
          <w:cantSplit/>
          <w:trHeight w:val="288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  <w:t xml:space="preserve">Субвенции бюджетам поселений на выполнение передаваемых полномочий субъектов Российской Федерации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2 02 03024 10 0000 151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>Определение перечня должностных лиц, уполномоченных составлять протоколы об административных правонарушениях, предусмотренных статьями 2.2, 2.4, 2.7,2.9, 3.2, 4.1,4.4,5.1, 5.2, 6.2, 6.3,6.4, 7.1, 7.2,7.3 ( в части нарушения установленных нормативными правовыми актами органов местного самоуправления правил организации пассажирских перевозок автомобильным транспортом), 8.1.-8.3, частью 2 статьи 9.1., статьей 9.3 Областного закона от 25 октября 2002 года № 273-ЗС  "Об административных правонарушениях"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8990072390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</w:tr>
      <w:tr w:rsidR="00183670" w:rsidRPr="00183670" w:rsidTr="00183670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18"/>
                <w:szCs w:val="20"/>
                <w:lang w:eastAsia="ru-RU"/>
              </w:rPr>
              <w:t>ИТОГО</w:t>
            </w: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307,2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  <w:p w:rsidR="00183670" w:rsidRPr="00183670" w:rsidRDefault="00183670" w:rsidP="0018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183670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307,2</w:t>
            </w:r>
          </w:p>
        </w:tc>
      </w:tr>
    </w:tbl>
    <w:p w:rsidR="00183670" w:rsidRPr="00183670" w:rsidRDefault="00183670" w:rsidP="00183670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88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4880"/>
      </w:tblGrid>
      <w:tr w:rsidR="00BA04F2" w:rsidRPr="00BA04F2" w:rsidTr="00BA04F2">
        <w:trPr>
          <w:trHeight w:val="375"/>
        </w:trPr>
        <w:tc>
          <w:tcPr>
            <w:tcW w:w="14883" w:type="dxa"/>
            <w:noWrap/>
            <w:vAlign w:val="bottom"/>
            <w:hideMark/>
          </w:tcPr>
          <w:p w:rsidR="00D31660" w:rsidRDefault="00D31660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31660" w:rsidRDefault="00D31660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Приложение 7</w:t>
            </w:r>
          </w:p>
        </w:tc>
      </w:tr>
      <w:tr w:rsidR="00BA04F2" w:rsidRPr="00BA04F2" w:rsidTr="00BA04F2">
        <w:trPr>
          <w:trHeight w:val="375"/>
        </w:trPr>
        <w:tc>
          <w:tcPr>
            <w:tcW w:w="14883" w:type="dxa"/>
            <w:noWrap/>
            <w:vAlign w:val="bottom"/>
            <w:hideMark/>
          </w:tcPr>
          <w:p w:rsidR="00BA04F2" w:rsidRPr="00BA04F2" w:rsidRDefault="00BA04F2" w:rsidP="00BA04F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 решению собрания депутатов Недвиговского сельского поселения «О бюджете Недвиговского сельского поселения Мясниковского района на 2024 год и на плановый период 2025 и 2026 годов»                </w:t>
            </w:r>
          </w:p>
          <w:p w:rsidR="00BA04F2" w:rsidRPr="00BA04F2" w:rsidRDefault="00D31660" w:rsidP="00BA04F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№84 от 28.12.2023</w:t>
            </w:r>
          </w:p>
        </w:tc>
      </w:tr>
    </w:tbl>
    <w:p w:rsidR="00BA04F2" w:rsidRPr="00BA04F2" w:rsidRDefault="00BA04F2" w:rsidP="00BA0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BA04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Направление расходов, осуществляемых за счет субвенций, предоставляемых из Фонда компенсаций</w:t>
      </w:r>
    </w:p>
    <w:p w:rsidR="00BA04F2" w:rsidRPr="00BA04F2" w:rsidRDefault="00BA04F2" w:rsidP="00BA0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BA04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 бюджету Недвиговского сельского поселения Мясниковского района</w:t>
      </w:r>
    </w:p>
    <w:p w:rsidR="00BA04F2" w:rsidRPr="00BA04F2" w:rsidRDefault="00BA04F2" w:rsidP="00BA04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A04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 плановый период 2024 и 2025 годов</w:t>
      </w:r>
      <w:r w:rsidRPr="00BA04F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tbl>
      <w:tblPr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3401"/>
        <w:gridCol w:w="1984"/>
        <w:gridCol w:w="851"/>
        <w:gridCol w:w="850"/>
        <w:gridCol w:w="3401"/>
        <w:gridCol w:w="1134"/>
        <w:gridCol w:w="1134"/>
        <w:gridCol w:w="708"/>
        <w:gridCol w:w="922"/>
        <w:gridCol w:w="922"/>
      </w:tblGrid>
      <w:tr w:rsidR="00BA04F2" w:rsidRPr="00BA04F2" w:rsidTr="00BA04F2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субвенций из Фонда компенсаций областного бюджета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доходов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(тыс.руб.)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Наименования расходования средств за счет субвенций из Фонда компенсаций областного бюджета 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расходов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(тыс.руб.)</w:t>
            </w:r>
          </w:p>
        </w:tc>
      </w:tr>
      <w:tr w:rsidR="00BA04F2" w:rsidRPr="00BA04F2" w:rsidTr="00BA04F2">
        <w:trPr>
          <w:cantSplit/>
          <w:trHeight w:val="73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27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04F2" w:rsidRPr="00BA04F2" w:rsidTr="00BA04F2">
        <w:trPr>
          <w:cantSplit/>
          <w:trHeight w:val="73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2026год</w:t>
            </w:r>
          </w:p>
        </w:tc>
      </w:tr>
      <w:tr w:rsidR="00BA04F2" w:rsidRPr="00BA04F2" w:rsidTr="00BA04F2">
        <w:trPr>
          <w:cantSplit/>
          <w:trHeight w:val="12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widowControl w:val="0"/>
              <w:tabs>
                <w:tab w:val="left" w:pos="34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поселений на осуществление первичного воинского учета территориях, где отсутствуют военные комиссариаты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2 02 03015 10 0000 151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317,0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327,6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  <w:p w:rsidR="00BA04F2" w:rsidRPr="00BA04F2" w:rsidRDefault="00BA04F2" w:rsidP="00BA04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0203</w:t>
            </w: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8990051180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317,0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327,6</w:t>
            </w:r>
          </w:p>
        </w:tc>
      </w:tr>
      <w:tr w:rsidR="00BA04F2" w:rsidRPr="00BA04F2" w:rsidTr="00BA04F2">
        <w:trPr>
          <w:cantSplit/>
          <w:trHeight w:val="28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  <w:t>Субвенции бюджетам поселений  на выполнение передаваемых полномочий субъектов Российской Федерации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2 02 03024 10 0000 151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>Определение перечня должностных лиц, уполномоченных составлять протоколы об административных правонарушениях, предусмотренных статьями 2.2, 2.4, 2.7,2.9, 3.2, 4.1,4.4,5.1, 5.2, 6.2, 6.3,6.4, 7.1, 7.2,7.3 ( в части нарушения установленных нормативными правовыми актами органов местного самоуправления правил организации пассажирских перевозок автомобильным транспортом), 8.1.-8.3, частью 2 статьи 9.1., статьей 9.3 Областного закона от 25 октября 2002 года № 273-ЗС  "Об административных правонарушениях"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8990072390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</w:tr>
      <w:tr w:rsidR="00BA04F2" w:rsidRPr="00BA04F2" w:rsidTr="00BA04F2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18"/>
                <w:szCs w:val="20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18"/>
                <w:szCs w:val="20"/>
                <w:lang w:eastAsia="ru-RU"/>
              </w:rPr>
              <w:t>ИТОГО</w:t>
            </w: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317,2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327,8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317,2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327,8</w:t>
            </w:r>
          </w:p>
        </w:tc>
      </w:tr>
    </w:tbl>
    <w:p w:rsidR="00183670" w:rsidRDefault="00183670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04F2" w:rsidRDefault="00BA04F2" w:rsidP="00A4709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88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4880"/>
      </w:tblGrid>
      <w:tr w:rsidR="00BA04F2" w:rsidRPr="00BA04F2" w:rsidTr="00BA04F2">
        <w:trPr>
          <w:trHeight w:val="375"/>
        </w:trPr>
        <w:tc>
          <w:tcPr>
            <w:tcW w:w="14874" w:type="dxa"/>
            <w:noWrap/>
            <w:vAlign w:val="bottom"/>
            <w:hideMark/>
          </w:tcPr>
          <w:p w:rsidR="00D31660" w:rsidRDefault="00D31660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31660" w:rsidRDefault="00D31660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Приложение 8</w:t>
            </w:r>
          </w:p>
        </w:tc>
      </w:tr>
      <w:tr w:rsidR="00BA04F2" w:rsidRPr="00BA04F2" w:rsidTr="00BA04F2">
        <w:trPr>
          <w:trHeight w:val="375"/>
        </w:trPr>
        <w:tc>
          <w:tcPr>
            <w:tcW w:w="14874" w:type="dxa"/>
            <w:noWrap/>
            <w:vAlign w:val="bottom"/>
          </w:tcPr>
          <w:p w:rsidR="00BA04F2" w:rsidRPr="00BA04F2" w:rsidRDefault="00BA04F2" w:rsidP="00BA04F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  Решению собрания депутатов Недвиговского сельского поселения «О бюджете Недвиговского сельского поселения Мясниковского района на 2024 год и на плановый период 2025 и 2026 годов»                </w:t>
            </w:r>
          </w:p>
          <w:p w:rsidR="00BA04F2" w:rsidRPr="00BA04F2" w:rsidRDefault="00BA04F2" w:rsidP="00D31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04F2" w:rsidRPr="00BA04F2" w:rsidRDefault="00BA04F2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BA04F2" w:rsidRPr="00BA04F2" w:rsidRDefault="00BA04F2" w:rsidP="00D316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04F2" w:rsidRPr="00BA04F2" w:rsidRDefault="00BA04F2" w:rsidP="00BA04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4F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Межбюджетные трансферты, передаваемые бюджету Мясниковского района из бюджета Недвиговского сельского поселения</w:t>
      </w:r>
    </w:p>
    <w:p w:rsidR="00BA04F2" w:rsidRPr="00BA04F2" w:rsidRDefault="00BA04F2" w:rsidP="00BA04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финансирование расходов, связанных с передачей части полномочий по решению вопросов местного значения</w:t>
      </w:r>
    </w:p>
    <w:p w:rsidR="00BA04F2" w:rsidRPr="00BA04F2" w:rsidRDefault="00BA04F2" w:rsidP="00BA04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заключенными соглашениями на 2023 год</w:t>
      </w:r>
      <w:r w:rsidRPr="00BA04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A04F2" w:rsidRPr="00BA04F2" w:rsidRDefault="00BA04F2" w:rsidP="00BA04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5" w:type="dxa"/>
        <w:tblInd w:w="-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7"/>
        <w:gridCol w:w="12778"/>
        <w:gridCol w:w="2160"/>
      </w:tblGrid>
      <w:tr w:rsidR="00BA04F2" w:rsidRPr="00BA04F2" w:rsidTr="00BA04F2">
        <w:trPr>
          <w:trHeight w:val="1244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п.п.</w:t>
            </w:r>
          </w:p>
        </w:tc>
        <w:tc>
          <w:tcPr>
            <w:tcW w:w="1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передаваемого полномочия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межбюджетного трансферта, тыс.руб.</w:t>
            </w:r>
          </w:p>
        </w:tc>
      </w:tr>
      <w:tr w:rsidR="00BA04F2" w:rsidRPr="00BA04F2" w:rsidTr="00BA04F2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A04F2" w:rsidRPr="00BA04F2" w:rsidTr="00BA04F2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обеспечения жителей поселения услугами торговли и бытового обслуживания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87,0</w:t>
            </w:r>
          </w:p>
        </w:tc>
      </w:tr>
      <w:tr w:rsidR="00BA04F2" w:rsidRPr="00BA04F2" w:rsidTr="00BA04F2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части полномочий сельского поселения по контролю за исполнением бюджета сельского поселения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04F2" w:rsidRPr="00BA04F2" w:rsidTr="00BA04F2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ведомственного контроля за соблюдением трудового законодательства и иных нормативных правовых актов, содержащих нормы трудового права, в подведомственных органам местного самоуправления поселения организациях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</w:tr>
      <w:tr w:rsidR="00BA04F2" w:rsidRPr="00BA04F2" w:rsidTr="00BA04F2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Регулирование тарифов на подключение к системе коммунальной инфраструктуры, тарифов организаций коммунального комплекса на подключение, надбавок к тарифам на товары и услуги организаций коммунального комплекса, надбавок к ценам(тарифам) для потребителей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</w:t>
            </w:r>
          </w:p>
        </w:tc>
      </w:tr>
      <w:tr w:rsidR="00BA04F2" w:rsidRPr="00BA04F2" w:rsidTr="00BA04F2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проживающих в поселении и нуждающихся в жилых помещениях малоимущих граждан жилыми помещениями, организации строительства и содержания муниципального жилищного фонда, создания условий для жилищного строительства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87,0</w:t>
            </w:r>
          </w:p>
        </w:tc>
      </w:tr>
      <w:tr w:rsidR="00BA04F2" w:rsidRPr="00BA04F2" w:rsidTr="00BA04F2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ритуальных услуг и содержание мест захоронения (в части установления стоимости услуг, предоставляемых согласно гарантированному перечню услуг по погребению)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</w:tr>
      <w:tr w:rsidR="00BA04F2" w:rsidRPr="00BA04F2" w:rsidTr="00BA04F2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F2" w:rsidRPr="00BA04F2" w:rsidRDefault="00BA04F2" w:rsidP="00BA0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4F2" w:rsidRPr="00BA04F2" w:rsidRDefault="00BA04F2" w:rsidP="00BA0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04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332,8</w:t>
            </w:r>
          </w:p>
        </w:tc>
      </w:tr>
    </w:tbl>
    <w:p w:rsidR="00BA04F2" w:rsidRDefault="00BA04F2" w:rsidP="00BA04F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68" w:type="dxa"/>
        <w:tblLook w:val="04A0" w:firstRow="1" w:lastRow="0" w:firstColumn="1" w:lastColumn="0" w:noHBand="0" w:noVBand="1"/>
      </w:tblPr>
      <w:tblGrid>
        <w:gridCol w:w="7938"/>
        <w:gridCol w:w="1985"/>
        <w:gridCol w:w="1843"/>
        <w:gridCol w:w="1701"/>
        <w:gridCol w:w="1417"/>
        <w:gridCol w:w="284"/>
      </w:tblGrid>
      <w:tr w:rsidR="004A2702" w:rsidRPr="004A2702" w:rsidTr="004A2702">
        <w:trPr>
          <w:trHeight w:val="2760"/>
        </w:trPr>
        <w:tc>
          <w:tcPr>
            <w:tcW w:w="7938" w:type="dxa"/>
            <w:noWrap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6946" w:type="dxa"/>
            <w:gridSpan w:val="4"/>
            <w:hideMark/>
          </w:tcPr>
          <w:p w:rsidR="004A2702" w:rsidRPr="004A2702" w:rsidRDefault="004A2702" w:rsidP="00D31660">
            <w:pPr>
              <w:spacing w:after="280" w:line="240" w:lineRule="auto"/>
              <w:ind w:right="-2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9</w:t>
            </w: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                  к   Решению Собрания депутатов Недвиговского сельского поселения " «О бюджете  Недвиговского сельского поселения Мясниковского района на 2024 год и плановый период 2025-2026годов »  № </w:t>
            </w:r>
            <w:r w:rsidR="00D316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  </w:t>
            </w:r>
            <w:r w:rsidR="00D316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28.12.23</w:t>
            </w:r>
          </w:p>
        </w:tc>
        <w:tc>
          <w:tcPr>
            <w:tcW w:w="284" w:type="dxa"/>
            <w:noWrap/>
            <w:vAlign w:val="bottom"/>
            <w:hideMark/>
          </w:tcPr>
          <w:p w:rsidR="004A2702" w:rsidRPr="004A2702" w:rsidRDefault="004A2702" w:rsidP="004A2702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2702" w:rsidRPr="004A2702" w:rsidTr="004A2702">
        <w:trPr>
          <w:trHeight w:val="360"/>
        </w:trPr>
        <w:tc>
          <w:tcPr>
            <w:tcW w:w="13467" w:type="dxa"/>
            <w:gridSpan w:val="4"/>
            <w:vMerge w:val="restart"/>
            <w:vAlign w:val="center"/>
            <w:hideMark/>
          </w:tcPr>
          <w:p w:rsidR="004A2702" w:rsidRPr="004A2702" w:rsidRDefault="004A2702" w:rsidP="004A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Распределение субсидии из областного бюджета бюджету Недвиговского сельского поселения для софинансирования расходных обязательств возникающих при выполнений полномочий органов местного самоуправления по вопросам местного значения, на 2024год и плановый период 2025-2026 годов</w:t>
            </w:r>
          </w:p>
        </w:tc>
        <w:tc>
          <w:tcPr>
            <w:tcW w:w="1701" w:type="dxa"/>
            <w:gridSpan w:val="2"/>
            <w:noWrap/>
            <w:vAlign w:val="bottom"/>
            <w:hideMark/>
          </w:tcPr>
          <w:p w:rsidR="004A2702" w:rsidRPr="004A2702" w:rsidRDefault="004A2702" w:rsidP="004A2702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A2702" w:rsidRPr="004A2702" w:rsidTr="004A2702">
        <w:trPr>
          <w:trHeight w:val="360"/>
        </w:trPr>
        <w:tc>
          <w:tcPr>
            <w:tcW w:w="0" w:type="auto"/>
            <w:gridSpan w:val="4"/>
            <w:vMerge/>
            <w:vAlign w:val="center"/>
            <w:hideMark/>
          </w:tcPr>
          <w:p w:rsidR="004A2702" w:rsidRPr="004A2702" w:rsidRDefault="004A2702" w:rsidP="004A2702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noWrap/>
            <w:vAlign w:val="bottom"/>
            <w:hideMark/>
          </w:tcPr>
          <w:p w:rsidR="004A2702" w:rsidRPr="004A2702" w:rsidRDefault="004A2702" w:rsidP="004A2702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2702" w:rsidRPr="004A2702" w:rsidTr="004A2702">
        <w:trPr>
          <w:trHeight w:val="360"/>
        </w:trPr>
        <w:tc>
          <w:tcPr>
            <w:tcW w:w="0" w:type="auto"/>
            <w:gridSpan w:val="4"/>
            <w:vMerge/>
            <w:vAlign w:val="center"/>
            <w:hideMark/>
          </w:tcPr>
          <w:p w:rsidR="004A2702" w:rsidRPr="004A2702" w:rsidRDefault="004A2702" w:rsidP="004A2702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noWrap/>
            <w:vAlign w:val="bottom"/>
            <w:hideMark/>
          </w:tcPr>
          <w:p w:rsidR="004A2702" w:rsidRPr="004A2702" w:rsidRDefault="004A2702" w:rsidP="004A2702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2702" w:rsidRPr="004A2702" w:rsidTr="004A2702">
        <w:trPr>
          <w:trHeight w:val="360"/>
        </w:trPr>
        <w:tc>
          <w:tcPr>
            <w:tcW w:w="0" w:type="auto"/>
            <w:gridSpan w:val="4"/>
            <w:vMerge/>
            <w:vAlign w:val="center"/>
            <w:hideMark/>
          </w:tcPr>
          <w:p w:rsidR="004A2702" w:rsidRPr="004A2702" w:rsidRDefault="004A2702" w:rsidP="004A2702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noWrap/>
            <w:vAlign w:val="bottom"/>
            <w:hideMark/>
          </w:tcPr>
          <w:p w:rsidR="004A2702" w:rsidRPr="004A2702" w:rsidRDefault="004A2702" w:rsidP="004A2702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2702" w:rsidRPr="004A2702" w:rsidTr="004A2702">
        <w:trPr>
          <w:trHeight w:val="51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702" w:rsidRPr="004A2702" w:rsidRDefault="004A2702" w:rsidP="004A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702" w:rsidRPr="004A2702" w:rsidRDefault="004A2702" w:rsidP="004A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702" w:rsidRPr="004A2702" w:rsidRDefault="004A2702" w:rsidP="004A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4A2702" w:rsidRPr="004A2702" w:rsidTr="004A2702">
        <w:trPr>
          <w:trHeight w:val="1125"/>
        </w:trPr>
        <w:tc>
          <w:tcPr>
            <w:tcW w:w="7938" w:type="dxa"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строительство, реконструкцию, капитальный ремонт, ремонт, содержание областных и муниципальных объектов транспортной инфраструктуры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27 732,9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14 157,0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13 575,9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13 575,9</w:t>
            </w:r>
          </w:p>
        </w:tc>
      </w:tr>
      <w:tr w:rsidR="004A2702" w:rsidRPr="004A2702" w:rsidTr="004A2702">
        <w:trPr>
          <w:trHeight w:val="820"/>
        </w:trPr>
        <w:tc>
          <w:tcPr>
            <w:tcW w:w="79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Капитальный ремонт муниципальных объектов транспортной инфраструктуры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8 403,2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8 403,2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A2702" w:rsidRPr="004A2702" w:rsidTr="004A2702">
        <w:trPr>
          <w:trHeight w:val="406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36 136,1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22 560,2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13 575,9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13 575,9</w:t>
            </w:r>
          </w:p>
        </w:tc>
      </w:tr>
    </w:tbl>
    <w:p w:rsidR="004A2702" w:rsidRPr="00D31660" w:rsidRDefault="004A2702" w:rsidP="00BA04F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702" w:rsidRPr="00D31660" w:rsidRDefault="004A2702" w:rsidP="00BA04F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702" w:rsidRDefault="004A2702" w:rsidP="00BA04F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02" w:rsidRDefault="004A2702" w:rsidP="00BA04F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02" w:rsidRDefault="004A2702" w:rsidP="00BA04F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02" w:rsidRDefault="004A2702" w:rsidP="00BA04F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899" w:type="dxa"/>
        <w:tblInd w:w="-34" w:type="dxa"/>
        <w:tblLook w:val="04A0" w:firstRow="1" w:lastRow="0" w:firstColumn="1" w:lastColumn="0" w:noHBand="0" w:noVBand="1"/>
      </w:tblPr>
      <w:tblGrid>
        <w:gridCol w:w="14899"/>
      </w:tblGrid>
      <w:tr w:rsidR="004A2702" w:rsidRPr="004A2702" w:rsidTr="004A2702">
        <w:trPr>
          <w:trHeight w:val="375"/>
        </w:trPr>
        <w:tc>
          <w:tcPr>
            <w:tcW w:w="10295" w:type="dxa"/>
            <w:noWrap/>
            <w:hideMark/>
          </w:tcPr>
          <w:p w:rsidR="00D31660" w:rsidRPr="00D31660" w:rsidRDefault="00D31660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1660" w:rsidRDefault="00D31660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10</w:t>
            </w:r>
          </w:p>
        </w:tc>
      </w:tr>
      <w:tr w:rsidR="004A2702" w:rsidRPr="004A2702" w:rsidTr="004A2702">
        <w:trPr>
          <w:trHeight w:val="375"/>
        </w:trPr>
        <w:tc>
          <w:tcPr>
            <w:tcW w:w="10295" w:type="dxa"/>
            <w:noWrap/>
          </w:tcPr>
          <w:p w:rsidR="004A2702" w:rsidRPr="004A2702" w:rsidRDefault="004A2702" w:rsidP="004A270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 Решению собрания депутатов Недвиговского сельского поселения «О бюджете  Недвиговского сельского поселения Мясниковского района на 2024  год и на плановый период 2025 и 2026 годов»                </w:t>
            </w:r>
          </w:p>
          <w:p w:rsidR="004A2702" w:rsidRPr="004A2702" w:rsidRDefault="004A2702" w:rsidP="004A270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="00D31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  <w:r w:rsidRPr="004A27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от  </w:t>
            </w:r>
            <w:r w:rsidR="00D31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</w:t>
            </w:r>
            <w:r w:rsidRPr="004A27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.2023</w:t>
            </w:r>
          </w:p>
          <w:p w:rsidR="004A2702" w:rsidRPr="004A2702" w:rsidRDefault="004A2702" w:rsidP="004A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A2702" w:rsidRPr="004A2702" w:rsidRDefault="004A2702" w:rsidP="004A27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70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                                                                              </w:t>
      </w:r>
      <w:r w:rsidRPr="004A2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Pr="004A270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4A2702" w:rsidRPr="004A2702" w:rsidRDefault="004A2702" w:rsidP="00D3166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4A2702" w:rsidRPr="004A2702" w:rsidRDefault="004A2702" w:rsidP="004A2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7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межбюджетные трансферты, предоставляемые бюджету Недвиговского сельского поселения Мясниковского района из бюджета Мясниковского района на 2024  год и на плановый период 2025 и 2026 годов</w:t>
      </w:r>
    </w:p>
    <w:p w:rsidR="004A2702" w:rsidRPr="004A2702" w:rsidRDefault="004A2702" w:rsidP="004A2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(тыс. рублей)</w:t>
      </w:r>
    </w:p>
    <w:tbl>
      <w:tblPr>
        <w:tblW w:w="152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7958"/>
        <w:gridCol w:w="2242"/>
        <w:gridCol w:w="2410"/>
        <w:gridCol w:w="2127"/>
      </w:tblGrid>
      <w:tr w:rsidR="004A2702" w:rsidRPr="004A2702" w:rsidTr="004A2702">
        <w:trPr>
          <w:trHeight w:val="1151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red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red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сельских поселений</w:t>
            </w:r>
            <w:bookmarkStart w:id="6" w:name="_GoBack"/>
            <w:bookmarkEnd w:id="6"/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4A2702" w:rsidRPr="004A2702" w:rsidTr="004A2702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дорожной деятельности в отношении автомобильных дорог местного значения и обеспечения безопасности дорожного движения на них всего( ремонт и содержание дорог)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8 395,20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8 553,60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8 553,60   </w:t>
            </w:r>
          </w:p>
        </w:tc>
      </w:tr>
      <w:tr w:rsidR="004A2702" w:rsidRPr="004A2702" w:rsidTr="004A2702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(софинансирование) 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84,90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   </w:t>
            </w:r>
          </w:p>
        </w:tc>
      </w:tr>
      <w:tr w:rsidR="004A2702" w:rsidRPr="004A2702" w:rsidTr="004A2702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Расходы на строительство, реконструкцию, капитальный ремонт, ремонт, содержание областных и муниципальных объектов транспортной инфраструктуры в рамках реализации национального проекта «Безопасные качественные </w:t>
            </w:r>
            <w:r w:rsidRPr="004A27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дороги»  (софинансирование)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143,00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137,20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137,20   </w:t>
            </w:r>
          </w:p>
        </w:tc>
      </w:tr>
      <w:tr w:rsidR="004A2702" w:rsidRPr="004A2702" w:rsidTr="004A2702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02" w:rsidRPr="004A2702" w:rsidRDefault="004A2702" w:rsidP="004A27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8 623,10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8 690,80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702" w:rsidRPr="004A2702" w:rsidRDefault="004A2702" w:rsidP="004A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8 690,80   </w:t>
            </w:r>
          </w:p>
        </w:tc>
      </w:tr>
    </w:tbl>
    <w:p w:rsidR="004A2702" w:rsidRPr="004A2702" w:rsidRDefault="004A2702" w:rsidP="004A2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702" w:rsidRPr="00A47097" w:rsidRDefault="004A2702" w:rsidP="00BA04F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4A2702" w:rsidRPr="00A47097" w:rsidSect="00D31660">
      <w:pgSz w:w="16838" w:h="11906" w:orient="landscape"/>
      <w:pgMar w:top="426" w:right="992" w:bottom="1135" w:left="1134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039" w:rsidRDefault="00510039" w:rsidP="0026027F">
      <w:pPr>
        <w:spacing w:after="0" w:line="240" w:lineRule="auto"/>
      </w:pPr>
      <w:r>
        <w:separator/>
      </w:r>
    </w:p>
  </w:endnote>
  <w:endnote w:type="continuationSeparator" w:id="0">
    <w:p w:rsidR="00510039" w:rsidRDefault="00510039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A55B01" w:rsidRDefault="00A55B01" w:rsidP="0013770B">
    <w:pPr>
      <w:pStyle w:val="a6"/>
      <w:ind w:right="360"/>
    </w:pPr>
  </w:p>
  <w:p w:rsidR="00D57CBB" w:rsidRDefault="00D57CB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D31660">
      <w:rPr>
        <w:noProof/>
      </w:rPr>
      <w:t>2</w:t>
    </w:r>
    <w:r>
      <w:fldChar w:fldCharType="end"/>
    </w:r>
  </w:p>
  <w:p w:rsidR="00A55B01" w:rsidRDefault="00A55B01">
    <w:pPr>
      <w:pStyle w:val="a6"/>
    </w:pPr>
  </w:p>
  <w:p w:rsidR="00D57CBB" w:rsidRDefault="00D57CB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039" w:rsidRDefault="00510039" w:rsidP="0026027F">
      <w:pPr>
        <w:spacing w:after="0" w:line="240" w:lineRule="auto"/>
      </w:pPr>
      <w:r>
        <w:separator/>
      </w:r>
    </w:p>
  </w:footnote>
  <w:footnote w:type="continuationSeparator" w:id="0">
    <w:p w:rsidR="00510039" w:rsidRDefault="00510039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31660">
      <w:rPr>
        <w:noProof/>
      </w:rPr>
      <w:t>2</w:t>
    </w:r>
    <w:r>
      <w:fldChar w:fldCharType="end"/>
    </w:r>
  </w:p>
  <w:p w:rsidR="00A55B01" w:rsidRDefault="00A55B01">
    <w:pPr>
      <w:pStyle w:val="a4"/>
    </w:pPr>
  </w:p>
  <w:p w:rsidR="00D57CBB" w:rsidRDefault="00D57CB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766BDF"/>
    <w:multiLevelType w:val="hybridMultilevel"/>
    <w:tmpl w:val="1EEC9004"/>
    <w:lvl w:ilvl="0" w:tplc="828A54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D3140FB"/>
    <w:multiLevelType w:val="hybridMultilevel"/>
    <w:tmpl w:val="FAB6A59E"/>
    <w:lvl w:ilvl="0" w:tplc="F0FA4D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2082A6F"/>
    <w:multiLevelType w:val="hybridMultilevel"/>
    <w:tmpl w:val="D21870F0"/>
    <w:lvl w:ilvl="0" w:tplc="B3402F7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00539BA"/>
    <w:multiLevelType w:val="hybridMultilevel"/>
    <w:tmpl w:val="A63CB74A"/>
    <w:lvl w:ilvl="0" w:tplc="61DA5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55E63E2"/>
    <w:multiLevelType w:val="multilevel"/>
    <w:tmpl w:val="3F78479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AE91BC3"/>
    <w:multiLevelType w:val="hybridMultilevel"/>
    <w:tmpl w:val="B9184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1F0D3B"/>
    <w:multiLevelType w:val="hybridMultilevel"/>
    <w:tmpl w:val="F244DC6C"/>
    <w:lvl w:ilvl="0" w:tplc="CCD23F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8"/>
  </w:num>
  <w:num w:numId="14">
    <w:abstractNumId w:val="11"/>
  </w:num>
  <w:num w:numId="15">
    <w:abstractNumId w:val="14"/>
  </w:num>
  <w:num w:numId="16">
    <w:abstractNumId w:val="13"/>
  </w:num>
  <w:num w:numId="17">
    <w:abstractNumId w:val="15"/>
  </w:num>
  <w:num w:numId="18">
    <w:abstractNumId w:val="17"/>
  </w:num>
  <w:num w:numId="19">
    <w:abstractNumId w:val="10"/>
  </w:num>
  <w:num w:numId="20">
    <w:abstractNumId w:val="19"/>
  </w:num>
  <w:num w:numId="21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079C"/>
    <w:rsid w:val="00023085"/>
    <w:rsid w:val="00074460"/>
    <w:rsid w:val="00077AC0"/>
    <w:rsid w:val="00091EE0"/>
    <w:rsid w:val="000961DA"/>
    <w:rsid w:val="000A6001"/>
    <w:rsid w:val="000C364E"/>
    <w:rsid w:val="000C532A"/>
    <w:rsid w:val="00114595"/>
    <w:rsid w:val="0013770B"/>
    <w:rsid w:val="00141118"/>
    <w:rsid w:val="00175F89"/>
    <w:rsid w:val="00176CA2"/>
    <w:rsid w:val="0018139F"/>
    <w:rsid w:val="00183670"/>
    <w:rsid w:val="001942E9"/>
    <w:rsid w:val="001A60AA"/>
    <w:rsid w:val="001B0CEF"/>
    <w:rsid w:val="001B378C"/>
    <w:rsid w:val="001C2C0F"/>
    <w:rsid w:val="001D065F"/>
    <w:rsid w:val="001D0BA8"/>
    <w:rsid w:val="001E4704"/>
    <w:rsid w:val="001E7672"/>
    <w:rsid w:val="001F7DE4"/>
    <w:rsid w:val="002356C1"/>
    <w:rsid w:val="00245FFF"/>
    <w:rsid w:val="0026027F"/>
    <w:rsid w:val="00294203"/>
    <w:rsid w:val="00296A6D"/>
    <w:rsid w:val="002A2CC4"/>
    <w:rsid w:val="002E0034"/>
    <w:rsid w:val="003268D5"/>
    <w:rsid w:val="00341275"/>
    <w:rsid w:val="003B21CD"/>
    <w:rsid w:val="003C5332"/>
    <w:rsid w:val="00433BD0"/>
    <w:rsid w:val="00444AAC"/>
    <w:rsid w:val="004849BA"/>
    <w:rsid w:val="004852E8"/>
    <w:rsid w:val="004A2702"/>
    <w:rsid w:val="004C6F04"/>
    <w:rsid w:val="004F0CE4"/>
    <w:rsid w:val="004F42EE"/>
    <w:rsid w:val="004F465C"/>
    <w:rsid w:val="00510039"/>
    <w:rsid w:val="00512D98"/>
    <w:rsid w:val="00534B4D"/>
    <w:rsid w:val="0053683A"/>
    <w:rsid w:val="00537062"/>
    <w:rsid w:val="00552A77"/>
    <w:rsid w:val="00561638"/>
    <w:rsid w:val="005616C4"/>
    <w:rsid w:val="005909B0"/>
    <w:rsid w:val="005914DD"/>
    <w:rsid w:val="005A1263"/>
    <w:rsid w:val="005A5C2D"/>
    <w:rsid w:val="005B738D"/>
    <w:rsid w:val="005C5D46"/>
    <w:rsid w:val="005C7F5C"/>
    <w:rsid w:val="005F3347"/>
    <w:rsid w:val="00600271"/>
    <w:rsid w:val="0060724E"/>
    <w:rsid w:val="00634569"/>
    <w:rsid w:val="006A20F7"/>
    <w:rsid w:val="006B1208"/>
    <w:rsid w:val="006E39AD"/>
    <w:rsid w:val="006F2BCD"/>
    <w:rsid w:val="006F612B"/>
    <w:rsid w:val="0075732C"/>
    <w:rsid w:val="0077502B"/>
    <w:rsid w:val="007B246C"/>
    <w:rsid w:val="007E361B"/>
    <w:rsid w:val="007F07BB"/>
    <w:rsid w:val="008460D1"/>
    <w:rsid w:val="00882868"/>
    <w:rsid w:val="008A22E4"/>
    <w:rsid w:val="008A2913"/>
    <w:rsid w:val="008A41D7"/>
    <w:rsid w:val="008C3299"/>
    <w:rsid w:val="009123BF"/>
    <w:rsid w:val="00915E66"/>
    <w:rsid w:val="009321E5"/>
    <w:rsid w:val="0093694E"/>
    <w:rsid w:val="00954771"/>
    <w:rsid w:val="009C78CC"/>
    <w:rsid w:val="009E62F5"/>
    <w:rsid w:val="009F0637"/>
    <w:rsid w:val="00A04460"/>
    <w:rsid w:val="00A100A5"/>
    <w:rsid w:val="00A24EB2"/>
    <w:rsid w:val="00A44710"/>
    <w:rsid w:val="00A47097"/>
    <w:rsid w:val="00A55B01"/>
    <w:rsid w:val="00A75D4D"/>
    <w:rsid w:val="00AC6AA5"/>
    <w:rsid w:val="00AE30F4"/>
    <w:rsid w:val="00AF6A98"/>
    <w:rsid w:val="00B228A7"/>
    <w:rsid w:val="00B22B1A"/>
    <w:rsid w:val="00B61DED"/>
    <w:rsid w:val="00B80228"/>
    <w:rsid w:val="00B978CA"/>
    <w:rsid w:val="00BA04F2"/>
    <w:rsid w:val="00BA43C5"/>
    <w:rsid w:val="00BC524D"/>
    <w:rsid w:val="00BE1D87"/>
    <w:rsid w:val="00C2128E"/>
    <w:rsid w:val="00C26087"/>
    <w:rsid w:val="00C61F6F"/>
    <w:rsid w:val="00C74A0E"/>
    <w:rsid w:val="00C75687"/>
    <w:rsid w:val="00CD1EBA"/>
    <w:rsid w:val="00CD3963"/>
    <w:rsid w:val="00D22BAD"/>
    <w:rsid w:val="00D31660"/>
    <w:rsid w:val="00D47847"/>
    <w:rsid w:val="00D57CBB"/>
    <w:rsid w:val="00D6742B"/>
    <w:rsid w:val="00D6761E"/>
    <w:rsid w:val="00D70FF5"/>
    <w:rsid w:val="00D86402"/>
    <w:rsid w:val="00DC14BF"/>
    <w:rsid w:val="00DC1BBE"/>
    <w:rsid w:val="00E30946"/>
    <w:rsid w:val="00E33524"/>
    <w:rsid w:val="00E52B2A"/>
    <w:rsid w:val="00E93923"/>
    <w:rsid w:val="00EA4633"/>
    <w:rsid w:val="00F15102"/>
    <w:rsid w:val="00F379AF"/>
    <w:rsid w:val="00F42366"/>
    <w:rsid w:val="00F56E34"/>
    <w:rsid w:val="00F62980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1B34F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B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aliases w:val="Название"/>
    <w:basedOn w:val="a"/>
    <w:next w:val="a"/>
    <w:link w:val="12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aliases w:val="Название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uiPriority w:val="99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E93923"/>
  </w:style>
  <w:style w:type="character" w:customStyle="1" w:styleId="UnresolvedMention">
    <w:name w:val="Unresolved Mention"/>
    <w:basedOn w:val="a0"/>
    <w:uiPriority w:val="99"/>
    <w:semiHidden/>
    <w:unhideWhenUsed/>
    <w:rsid w:val="00E93923"/>
    <w:rPr>
      <w:color w:val="605E5C"/>
      <w:shd w:val="clear" w:color="auto" w:fill="E1DFDD"/>
    </w:rPr>
  </w:style>
  <w:style w:type="paragraph" w:customStyle="1" w:styleId="aff7">
    <w:name w:val="Знак"/>
    <w:basedOn w:val="a"/>
    <w:rsid w:val="005A5C2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A55B0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onsPlusNormal0">
    <w:name w:val="ConsPlusNormal Знак"/>
    <w:link w:val="ConsPlusNormal"/>
    <w:rsid w:val="00A47097"/>
    <w:rPr>
      <w:rFonts w:ascii="Times New Roman" w:eastAsia="Times New Roman" w:hAnsi="Times New Roman" w:cs="Times New Roman"/>
      <w:sz w:val="28"/>
      <w:szCs w:val="28"/>
      <w:lang w:eastAsia="hy-A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0BE9BB6DC758A575EEBDC7D19D43E663099655EECD161F16763AFB29AA0E7DC527BFC241AC4tCy2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5082</Words>
  <Characters>28968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2023-07-04T06:34:00Z</cp:lastPrinted>
  <dcterms:created xsi:type="dcterms:W3CDTF">2023-12-28T12:22:00Z</dcterms:created>
  <dcterms:modified xsi:type="dcterms:W3CDTF">2023-12-28T12:22:00Z</dcterms:modified>
</cp:coreProperties>
</file>